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5150" w14:textId="77777777" w:rsidR="00772405" w:rsidRDefault="00772405" w:rsidP="007046BA">
      <w:pPr>
        <w:spacing w:after="0" w:line="240" w:lineRule="auto"/>
        <w:rPr>
          <w:rFonts w:eastAsia="Times New Roman" w:cs="Calibri"/>
          <w:bCs/>
          <w:lang w:eastAsia="en-GB"/>
        </w:rPr>
      </w:pPr>
    </w:p>
    <w:p w14:paraId="7AC7657A" w14:textId="77777777" w:rsidR="00772405" w:rsidRPr="00772405" w:rsidRDefault="00772405" w:rsidP="007046BA">
      <w:pPr>
        <w:spacing w:after="0" w:line="240" w:lineRule="auto"/>
        <w:rPr>
          <w:rFonts w:eastAsia="Times New Roman" w:cs="Calibri"/>
          <w:bCs/>
          <w:lang w:eastAsia="en-GB"/>
        </w:rPr>
      </w:pPr>
    </w:p>
    <w:p w14:paraId="1EE21BA7" w14:textId="32FEFBE1" w:rsidR="007046BA" w:rsidRPr="00DA4399" w:rsidRDefault="007046BA" w:rsidP="00BA6E4C">
      <w:pPr>
        <w:spacing w:after="0" w:line="240" w:lineRule="auto"/>
        <w:ind w:left="720" w:firstLine="720"/>
        <w:jc w:val="both"/>
        <w:rPr>
          <w:rFonts w:eastAsia="Times New Roman" w:cs="Calibri"/>
          <w:b/>
          <w:lang w:eastAsia="en-GB"/>
        </w:rPr>
      </w:pPr>
      <w:r w:rsidRPr="00DA4399">
        <w:rPr>
          <w:rFonts w:eastAsia="Times New Roman" w:cs="Calibri"/>
          <w:b/>
          <w:lang w:eastAsia="en-GB"/>
        </w:rPr>
        <w:tab/>
      </w:r>
    </w:p>
    <w:p w14:paraId="2B790B61" w14:textId="39E8CCA0" w:rsidR="007046BA" w:rsidRDefault="007046BA" w:rsidP="00BA6E4C">
      <w:pPr>
        <w:spacing w:after="0" w:line="240" w:lineRule="auto"/>
        <w:ind w:left="720" w:firstLine="720"/>
        <w:jc w:val="both"/>
        <w:rPr>
          <w:rFonts w:eastAsia="Times New Roman" w:cs="Calibri"/>
          <w:lang w:eastAsia="en-GB"/>
        </w:rPr>
      </w:pPr>
    </w:p>
    <w:p w14:paraId="551B87D0" w14:textId="77777777" w:rsidR="00BA6E4C" w:rsidRDefault="00BA6E4C" w:rsidP="00BA6E4C">
      <w:pPr>
        <w:spacing w:after="0" w:line="240" w:lineRule="auto"/>
        <w:ind w:left="720" w:firstLine="720"/>
        <w:jc w:val="both"/>
        <w:rPr>
          <w:rFonts w:eastAsia="Times New Roman" w:cs="Calibri"/>
          <w:lang w:eastAsia="en-GB"/>
        </w:rPr>
      </w:pPr>
    </w:p>
    <w:p w14:paraId="712D156C" w14:textId="44EF0AD8" w:rsidR="00BA6E4C" w:rsidRDefault="00BA6E4C" w:rsidP="00BA6E4C">
      <w:pPr>
        <w:spacing w:after="0" w:line="240" w:lineRule="auto"/>
        <w:rPr>
          <w:rFonts w:eastAsia="Times New Roman" w:cs="Calibri"/>
          <w:bCs/>
          <w:lang w:eastAsia="en-GB"/>
        </w:rPr>
      </w:pPr>
      <w:r w:rsidRPr="001B0BB0">
        <w:rPr>
          <w:rFonts w:eastAsia="Times New Roman" w:cs="Calibri"/>
          <w:b/>
          <w:u w:val="single"/>
          <w:lang w:eastAsia="en-GB"/>
        </w:rPr>
        <w:t>Present</w:t>
      </w:r>
      <w:r>
        <w:rPr>
          <w:rFonts w:eastAsia="Times New Roman" w:cs="Calibri"/>
          <w:bCs/>
          <w:lang w:eastAsia="en-GB"/>
        </w:rPr>
        <w:t xml:space="preserve"> -Six Members of the public</w:t>
      </w:r>
    </w:p>
    <w:p w14:paraId="3D0AB7FC" w14:textId="6EB25F30" w:rsidR="009F0A12" w:rsidRPr="009F0A12" w:rsidRDefault="009F0A12" w:rsidP="00BA6E4C">
      <w:pPr>
        <w:spacing w:after="0" w:line="240" w:lineRule="auto"/>
        <w:rPr>
          <w:rFonts w:eastAsia="Times New Roman" w:cs="Calibri"/>
          <w:b/>
          <w:u w:val="single"/>
          <w:lang w:eastAsia="en-GB"/>
        </w:rPr>
      </w:pPr>
      <w:r w:rsidRPr="009F0A12">
        <w:rPr>
          <w:rFonts w:eastAsia="Times New Roman" w:cs="Calibri"/>
          <w:b/>
          <w:u w:val="single"/>
          <w:lang w:eastAsia="en-GB"/>
        </w:rPr>
        <w:t>In attendence</w:t>
      </w:r>
    </w:p>
    <w:p w14:paraId="77A11CCC" w14:textId="1296C4DB" w:rsidR="00BA6E4C" w:rsidRDefault="00BA6E4C" w:rsidP="00BA6E4C">
      <w:pPr>
        <w:spacing w:after="0" w:line="240" w:lineRule="auto"/>
        <w:rPr>
          <w:rFonts w:eastAsia="Times New Roman" w:cs="Calibri"/>
          <w:bCs/>
          <w:lang w:eastAsia="en-GB"/>
        </w:rPr>
      </w:pPr>
      <w:r>
        <w:rPr>
          <w:rFonts w:eastAsia="Times New Roman" w:cs="Calibri"/>
          <w:bCs/>
          <w:lang w:eastAsia="en-GB"/>
        </w:rPr>
        <w:t>Adele Boughton (Clerk)</w:t>
      </w:r>
    </w:p>
    <w:p w14:paraId="1444A86D" w14:textId="4C0BB164" w:rsidR="00BA6E4C" w:rsidRDefault="00BA6E4C" w:rsidP="00BA6E4C">
      <w:pPr>
        <w:spacing w:after="0" w:line="240" w:lineRule="auto"/>
        <w:rPr>
          <w:rFonts w:eastAsia="Times New Roman" w:cs="Calibri"/>
          <w:bCs/>
          <w:lang w:eastAsia="en-GB"/>
        </w:rPr>
      </w:pPr>
      <w:r>
        <w:rPr>
          <w:rFonts w:eastAsia="Times New Roman" w:cs="Calibri"/>
          <w:bCs/>
          <w:lang w:eastAsia="en-GB"/>
        </w:rPr>
        <w:t>Graham Maw (Chair)</w:t>
      </w:r>
    </w:p>
    <w:p w14:paraId="28FE102D" w14:textId="77777777" w:rsidR="00BA6E4C" w:rsidRDefault="00BA6E4C" w:rsidP="00BA6E4C">
      <w:pPr>
        <w:spacing w:after="0" w:line="240" w:lineRule="auto"/>
        <w:rPr>
          <w:rFonts w:eastAsia="Times New Roman" w:cs="Calibri"/>
          <w:bCs/>
          <w:lang w:eastAsia="en-GB"/>
        </w:rPr>
      </w:pPr>
      <w:r>
        <w:rPr>
          <w:rFonts w:eastAsia="Times New Roman" w:cs="Calibri"/>
          <w:bCs/>
          <w:lang w:eastAsia="en-GB"/>
        </w:rPr>
        <w:t>Pat Harding (Vice Chair)</w:t>
      </w:r>
    </w:p>
    <w:p w14:paraId="35BF5921" w14:textId="77777777" w:rsidR="00BA6E4C" w:rsidRDefault="00BA6E4C" w:rsidP="00BA6E4C">
      <w:pPr>
        <w:spacing w:after="0" w:line="240" w:lineRule="auto"/>
        <w:rPr>
          <w:rFonts w:eastAsia="Times New Roman" w:cs="Calibri"/>
          <w:bCs/>
          <w:lang w:eastAsia="en-GB"/>
        </w:rPr>
      </w:pPr>
      <w:r>
        <w:rPr>
          <w:rFonts w:eastAsia="Times New Roman" w:cs="Calibri"/>
          <w:bCs/>
          <w:lang w:eastAsia="en-GB"/>
        </w:rPr>
        <w:t>Carolyn Cumming</w:t>
      </w:r>
    </w:p>
    <w:p w14:paraId="08CB051C" w14:textId="77777777" w:rsidR="00BA6E4C" w:rsidRDefault="00BA6E4C" w:rsidP="00BA6E4C">
      <w:pPr>
        <w:spacing w:after="0" w:line="240" w:lineRule="auto"/>
        <w:rPr>
          <w:rFonts w:eastAsia="Times New Roman" w:cs="Calibri"/>
          <w:bCs/>
          <w:lang w:eastAsia="en-GB"/>
        </w:rPr>
      </w:pPr>
      <w:r>
        <w:rPr>
          <w:rFonts w:eastAsia="Times New Roman" w:cs="Calibri"/>
          <w:bCs/>
          <w:lang w:eastAsia="en-GB"/>
        </w:rPr>
        <w:t>Kenneth McClintock</w:t>
      </w:r>
    </w:p>
    <w:p w14:paraId="6F8FA689" w14:textId="77777777" w:rsidR="00BA6E4C" w:rsidRDefault="00BA6E4C" w:rsidP="00BA6E4C">
      <w:pPr>
        <w:spacing w:after="0" w:line="240" w:lineRule="auto"/>
        <w:rPr>
          <w:rFonts w:eastAsia="Times New Roman" w:cs="Calibri"/>
          <w:bCs/>
          <w:lang w:eastAsia="en-GB"/>
        </w:rPr>
      </w:pPr>
      <w:r>
        <w:rPr>
          <w:rFonts w:eastAsia="Times New Roman" w:cs="Calibri"/>
          <w:bCs/>
          <w:lang w:eastAsia="en-GB"/>
        </w:rPr>
        <w:t>Fiona Powell</w:t>
      </w:r>
    </w:p>
    <w:p w14:paraId="74F4CBC7" w14:textId="77777777" w:rsidR="00BA6E4C" w:rsidRDefault="00BA6E4C" w:rsidP="00BA6E4C">
      <w:pPr>
        <w:spacing w:after="0" w:line="240" w:lineRule="auto"/>
        <w:rPr>
          <w:rFonts w:eastAsia="Times New Roman" w:cs="Calibri"/>
          <w:bCs/>
          <w:lang w:eastAsia="en-GB"/>
        </w:rPr>
      </w:pPr>
    </w:p>
    <w:p w14:paraId="6298A025" w14:textId="77777777" w:rsidR="00BA6E4C" w:rsidRPr="00DA4399" w:rsidRDefault="00BA6E4C" w:rsidP="00BA6E4C">
      <w:pPr>
        <w:spacing w:after="0" w:line="240" w:lineRule="auto"/>
        <w:ind w:left="720" w:firstLine="720"/>
        <w:jc w:val="both"/>
        <w:rPr>
          <w:rFonts w:eastAsia="Times New Roman" w:cs="Calibri"/>
          <w:lang w:eastAsia="en-GB"/>
        </w:rPr>
      </w:pPr>
    </w:p>
    <w:p w14:paraId="5DB65749" w14:textId="77777777" w:rsidR="007046BA" w:rsidRDefault="007046BA" w:rsidP="00BA6E4C">
      <w:pPr>
        <w:spacing w:after="0" w:line="240" w:lineRule="auto"/>
        <w:ind w:left="720" w:firstLine="720"/>
        <w:jc w:val="both"/>
        <w:rPr>
          <w:rFonts w:eastAsia="Times New Roman" w:cs="Calibri"/>
          <w:b/>
          <w:lang w:eastAsia="en-GB"/>
        </w:rPr>
      </w:pPr>
    </w:p>
    <w:p w14:paraId="27C950B6" w14:textId="092E5BBC" w:rsidR="00CB275C" w:rsidRPr="00DA4399" w:rsidRDefault="007046BA" w:rsidP="00CB275C">
      <w:pPr>
        <w:spacing w:after="0" w:line="240" w:lineRule="auto"/>
        <w:rPr>
          <w:rFonts w:eastAsia="Times New Roman" w:cs="Calibri"/>
          <w:lang w:eastAsia="en-GB"/>
        </w:rPr>
      </w:pPr>
      <w:r w:rsidRPr="00261527">
        <w:rPr>
          <w:rFonts w:eastAsia="Times New Roman" w:cs="Calibri"/>
          <w:b/>
          <w:bCs/>
          <w:lang w:eastAsia="en-GB"/>
        </w:rPr>
        <w:t xml:space="preserve"> </w:t>
      </w:r>
      <w:r w:rsidR="00261527" w:rsidRPr="00261527">
        <w:rPr>
          <w:rFonts w:eastAsia="Times New Roman" w:cs="Calibri"/>
          <w:b/>
          <w:bCs/>
          <w:lang w:eastAsia="en-GB"/>
        </w:rPr>
        <w:t>Apologies:</w:t>
      </w:r>
      <w:r w:rsidR="00CB275C" w:rsidRPr="00CB275C">
        <w:rPr>
          <w:rFonts w:eastAsia="Times New Roman" w:cs="Calibri"/>
          <w:bCs/>
          <w:lang w:eastAsia="en-GB"/>
        </w:rPr>
        <w:t xml:space="preserve"> </w:t>
      </w:r>
      <w:r w:rsidR="00CB275C" w:rsidRPr="00772405">
        <w:rPr>
          <w:rFonts w:eastAsia="Times New Roman" w:cs="Calibri"/>
          <w:bCs/>
          <w:lang w:eastAsia="en-GB"/>
        </w:rPr>
        <w:t>Asura</w:t>
      </w:r>
      <w:r w:rsidR="00CB275C">
        <w:rPr>
          <w:rFonts w:eastAsia="Times New Roman" w:cs="Calibri"/>
          <w:bCs/>
          <w:lang w:eastAsia="en-GB"/>
        </w:rPr>
        <w:t xml:space="preserve"> Mohandas, Mark Byrne and Warren Whyte (BC)</w:t>
      </w:r>
    </w:p>
    <w:p w14:paraId="19C0C253" w14:textId="712A1953" w:rsidR="007046BA" w:rsidRPr="00261527" w:rsidRDefault="007046BA" w:rsidP="007046BA">
      <w:pPr>
        <w:spacing w:after="0" w:line="240" w:lineRule="auto"/>
        <w:rPr>
          <w:rFonts w:eastAsia="Times New Roman" w:cs="Calibri"/>
          <w:b/>
          <w:bCs/>
          <w:lang w:eastAsia="en-GB"/>
        </w:rPr>
      </w:pPr>
    </w:p>
    <w:p w14:paraId="70B828B6" w14:textId="63FEB5D1" w:rsidR="0050158E" w:rsidRDefault="0050158E" w:rsidP="007046BA">
      <w:pPr>
        <w:spacing w:after="0" w:line="240" w:lineRule="auto"/>
        <w:rPr>
          <w:rFonts w:eastAsia="Times New Roman" w:cs="Calibri"/>
          <w:lang w:eastAsia="en-GB"/>
        </w:rPr>
      </w:pPr>
    </w:p>
    <w:p w14:paraId="4B657408" w14:textId="77777777" w:rsidR="00282FC8" w:rsidRPr="00DA4399" w:rsidRDefault="00282FC8" w:rsidP="00282FC8">
      <w:pPr>
        <w:spacing w:after="0" w:line="240" w:lineRule="auto"/>
        <w:rPr>
          <w:rFonts w:eastAsia="Times New Roman" w:cs="Calibri"/>
          <w:lang w:eastAsia="en-GB"/>
        </w:rPr>
      </w:pPr>
      <w:r>
        <w:rPr>
          <w:rFonts w:eastAsia="Times New Roman" w:cs="Calibri"/>
          <w:lang w:eastAsia="en-GB"/>
        </w:rPr>
        <w:t xml:space="preserve">One Minute silence observed for The Queen. Then again for Ian Smith, former MMPC Chair </w:t>
      </w:r>
    </w:p>
    <w:p w14:paraId="0E21212A" w14:textId="77777777" w:rsidR="00282FC8" w:rsidRPr="00DA4399" w:rsidRDefault="00282FC8" w:rsidP="00282FC8">
      <w:pPr>
        <w:spacing w:after="0" w:line="240" w:lineRule="auto"/>
        <w:rPr>
          <w:rFonts w:eastAsia="Times New Roman" w:cs="Calibri"/>
          <w:lang w:eastAsia="en-GB"/>
        </w:rPr>
      </w:pPr>
    </w:p>
    <w:p w14:paraId="3D91FBC0" w14:textId="06DE887A" w:rsidR="0050158E" w:rsidRPr="00DA4399" w:rsidRDefault="0050158E" w:rsidP="007046BA">
      <w:pPr>
        <w:spacing w:after="0" w:line="240" w:lineRule="auto"/>
        <w:rPr>
          <w:rFonts w:eastAsia="Times New Roman" w:cs="Calibri"/>
          <w:lang w:eastAsia="en-GB"/>
        </w:rPr>
      </w:pPr>
    </w:p>
    <w:p w14:paraId="12EBA8CC" w14:textId="77777777" w:rsidR="007046BA" w:rsidRPr="00DA4399" w:rsidRDefault="007046BA" w:rsidP="007046BA">
      <w:pPr>
        <w:spacing w:after="0" w:line="240" w:lineRule="auto"/>
        <w:rPr>
          <w:rFonts w:eastAsia="Times New Roman" w:cs="Calibri"/>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7046BA" w:rsidRPr="00DA4399" w14:paraId="2E79F0BE" w14:textId="77777777" w:rsidTr="0050775B">
        <w:tc>
          <w:tcPr>
            <w:tcW w:w="939" w:type="dxa"/>
          </w:tcPr>
          <w:p w14:paraId="5B86AC5F" w14:textId="77777777" w:rsidR="007046BA" w:rsidRPr="000D4BDB" w:rsidRDefault="007046BA" w:rsidP="0050775B">
            <w:pPr>
              <w:spacing w:after="0" w:line="240" w:lineRule="auto"/>
              <w:rPr>
                <w:rFonts w:eastAsia="Times New Roman" w:cs="Calibri"/>
                <w:lang w:eastAsia="en-GB"/>
              </w:rPr>
            </w:pPr>
          </w:p>
        </w:tc>
        <w:tc>
          <w:tcPr>
            <w:tcW w:w="6463" w:type="dxa"/>
          </w:tcPr>
          <w:p w14:paraId="588FB26B" w14:textId="77777777" w:rsidR="007046BA" w:rsidRPr="000D4BDB" w:rsidRDefault="007046BA" w:rsidP="0050775B">
            <w:pPr>
              <w:spacing w:after="0" w:line="240" w:lineRule="auto"/>
              <w:rPr>
                <w:rFonts w:eastAsia="Times New Roman" w:cs="Calibri"/>
                <w:b/>
                <w:lang w:eastAsia="en-GB"/>
              </w:rPr>
            </w:pPr>
          </w:p>
        </w:tc>
        <w:tc>
          <w:tcPr>
            <w:tcW w:w="1778" w:type="dxa"/>
          </w:tcPr>
          <w:p w14:paraId="1BBCA105" w14:textId="77777777" w:rsidR="007046BA" w:rsidRPr="00DA4399" w:rsidRDefault="007046BA" w:rsidP="0050775B">
            <w:pPr>
              <w:spacing w:after="0" w:line="240" w:lineRule="auto"/>
              <w:ind w:right="-2794"/>
              <w:rPr>
                <w:rFonts w:eastAsia="Times New Roman" w:cs="Calibri"/>
                <w:b/>
                <w:lang w:eastAsia="en-GB"/>
              </w:rPr>
            </w:pPr>
            <w:r w:rsidRPr="00DA4399">
              <w:rPr>
                <w:rFonts w:eastAsia="Times New Roman" w:cs="Calibri"/>
                <w:b/>
                <w:lang w:eastAsia="en-GB"/>
              </w:rPr>
              <w:t>Actions</w:t>
            </w:r>
          </w:p>
        </w:tc>
      </w:tr>
      <w:tr w:rsidR="007046BA" w:rsidRPr="00DA4399" w14:paraId="466BF07F" w14:textId="77777777" w:rsidTr="0050775B">
        <w:tc>
          <w:tcPr>
            <w:tcW w:w="939" w:type="dxa"/>
          </w:tcPr>
          <w:p w14:paraId="17157E25" w14:textId="1839DF5B" w:rsidR="007046BA" w:rsidRPr="00DA4399" w:rsidRDefault="007046BA" w:rsidP="0050775B">
            <w:pPr>
              <w:spacing w:after="0" w:line="240" w:lineRule="auto"/>
              <w:rPr>
                <w:rFonts w:eastAsia="Times New Roman" w:cs="Calibri"/>
                <w:lang w:eastAsia="en-GB"/>
              </w:rPr>
            </w:pPr>
            <w:r>
              <w:rPr>
                <w:rFonts w:eastAsia="Times New Roman" w:cs="Calibri"/>
                <w:lang w:eastAsia="en-GB"/>
              </w:rPr>
              <w:t>140/22</w:t>
            </w:r>
          </w:p>
        </w:tc>
        <w:tc>
          <w:tcPr>
            <w:tcW w:w="6463" w:type="dxa"/>
          </w:tcPr>
          <w:p w14:paraId="0AEEA9B7" w14:textId="31242D10" w:rsidR="007046BA" w:rsidRDefault="007046BA" w:rsidP="007046BA">
            <w:pPr>
              <w:tabs>
                <w:tab w:val="left" w:pos="795"/>
              </w:tabs>
              <w:spacing w:after="120" w:line="240" w:lineRule="auto"/>
              <w:contextualSpacing/>
              <w:rPr>
                <w:rFonts w:asciiTheme="minorHAnsi" w:hAnsiTheme="minorHAnsi" w:cstheme="minorHAnsi"/>
                <w:color w:val="000000"/>
                <w:lang w:eastAsia="en-GB"/>
              </w:rPr>
            </w:pPr>
            <w:r w:rsidRPr="007046BA">
              <w:rPr>
                <w:rFonts w:asciiTheme="minorHAnsi" w:hAnsiTheme="minorHAnsi" w:cstheme="minorHAnsi"/>
                <w:b/>
                <w:color w:val="000000"/>
                <w:lang w:eastAsia="en-GB"/>
              </w:rPr>
              <w:t>Public Open Forum 1</w:t>
            </w:r>
            <w:r w:rsidRPr="007046BA">
              <w:rPr>
                <w:rFonts w:asciiTheme="minorHAnsi" w:hAnsiTheme="minorHAnsi" w:cstheme="minorHAnsi"/>
                <w:color w:val="000000"/>
                <w:lang w:eastAsia="en-GB"/>
              </w:rPr>
              <w:t xml:space="preserve">: Members of the public are invited to bring matters to the attention of the council. Please note that only items on this agenda can be discussed and agreed at this meeting. </w:t>
            </w:r>
          </w:p>
          <w:p w14:paraId="53E197C0" w14:textId="20C3079D" w:rsidR="00CA3A27" w:rsidRPr="00FE7445" w:rsidRDefault="00CA3A27" w:rsidP="007046BA">
            <w:pPr>
              <w:tabs>
                <w:tab w:val="left" w:pos="795"/>
              </w:tabs>
              <w:spacing w:after="120" w:line="240" w:lineRule="auto"/>
              <w:contextualSpacing/>
              <w:rPr>
                <w:rFonts w:asciiTheme="minorHAnsi" w:hAnsiTheme="minorHAnsi" w:cstheme="minorHAnsi"/>
                <w:b/>
                <w:bCs/>
                <w:color w:val="000000"/>
                <w:lang w:eastAsia="en-GB"/>
              </w:rPr>
            </w:pPr>
            <w:r w:rsidRPr="00FE7445">
              <w:rPr>
                <w:rFonts w:asciiTheme="minorHAnsi" w:hAnsiTheme="minorHAnsi" w:cstheme="minorHAnsi"/>
                <w:b/>
                <w:bCs/>
                <w:color w:val="000000"/>
                <w:lang w:eastAsia="en-GB"/>
              </w:rPr>
              <w:t>None</w:t>
            </w:r>
          </w:p>
          <w:p w14:paraId="27E46649" w14:textId="77777777" w:rsidR="007046BA" w:rsidRPr="00DA4399" w:rsidRDefault="007046BA" w:rsidP="0050775B">
            <w:pPr>
              <w:spacing w:after="0" w:line="240" w:lineRule="auto"/>
              <w:rPr>
                <w:rFonts w:eastAsia="Times New Roman" w:cs="Calibri"/>
                <w:lang w:eastAsia="en-GB"/>
              </w:rPr>
            </w:pPr>
          </w:p>
        </w:tc>
        <w:tc>
          <w:tcPr>
            <w:tcW w:w="1778" w:type="dxa"/>
          </w:tcPr>
          <w:p w14:paraId="01160FE2" w14:textId="7639ED25" w:rsidR="007046BA" w:rsidRPr="00DA4399" w:rsidRDefault="00FE7445" w:rsidP="0050775B">
            <w:pPr>
              <w:spacing w:after="0" w:line="240" w:lineRule="auto"/>
              <w:rPr>
                <w:rFonts w:eastAsia="Times New Roman" w:cs="Calibri"/>
                <w:lang w:eastAsia="en-GB"/>
              </w:rPr>
            </w:pPr>
            <w:r>
              <w:rPr>
                <w:rFonts w:eastAsia="Times New Roman" w:cs="Calibri"/>
                <w:lang w:eastAsia="en-GB"/>
              </w:rPr>
              <w:t>Public</w:t>
            </w:r>
          </w:p>
        </w:tc>
      </w:tr>
      <w:tr w:rsidR="007046BA" w:rsidRPr="00DA4399" w14:paraId="01B387C0" w14:textId="77777777" w:rsidTr="0050775B">
        <w:tc>
          <w:tcPr>
            <w:tcW w:w="939" w:type="dxa"/>
          </w:tcPr>
          <w:p w14:paraId="35F62479" w14:textId="666DC32F" w:rsidR="007046BA" w:rsidRPr="00DA4399" w:rsidRDefault="007046BA" w:rsidP="0050775B">
            <w:pPr>
              <w:spacing w:after="0" w:line="240" w:lineRule="auto"/>
              <w:rPr>
                <w:rFonts w:eastAsia="Times New Roman" w:cs="Calibri"/>
                <w:lang w:eastAsia="en-GB"/>
              </w:rPr>
            </w:pPr>
            <w:r>
              <w:rPr>
                <w:rFonts w:eastAsia="Times New Roman" w:cs="Calibri"/>
                <w:lang w:eastAsia="en-GB"/>
              </w:rPr>
              <w:t>141/22</w:t>
            </w:r>
          </w:p>
        </w:tc>
        <w:tc>
          <w:tcPr>
            <w:tcW w:w="6463" w:type="dxa"/>
          </w:tcPr>
          <w:p w14:paraId="3EF66561" w14:textId="576D3DF0" w:rsidR="00CA3A27" w:rsidRPr="00FE7445" w:rsidRDefault="007046BA" w:rsidP="007046BA">
            <w:pPr>
              <w:tabs>
                <w:tab w:val="left" w:pos="795"/>
              </w:tabs>
              <w:spacing w:after="120" w:line="240" w:lineRule="auto"/>
              <w:contextualSpacing/>
              <w:rPr>
                <w:rFonts w:asciiTheme="minorHAnsi" w:hAnsiTheme="minorHAnsi" w:cstheme="minorHAnsi"/>
                <w:color w:val="000000"/>
                <w:lang w:eastAsia="en-GB"/>
              </w:rPr>
            </w:pPr>
            <w:r w:rsidRPr="007046BA">
              <w:rPr>
                <w:rFonts w:asciiTheme="minorHAnsi" w:hAnsiTheme="minorHAnsi" w:cstheme="minorHAnsi"/>
                <w:b/>
                <w:color w:val="000000"/>
                <w:lang w:eastAsia="en-GB"/>
              </w:rPr>
              <w:t>Members’ Interests</w:t>
            </w:r>
            <w:r w:rsidRPr="007046BA">
              <w:rPr>
                <w:rFonts w:asciiTheme="minorHAnsi" w:hAnsiTheme="minorHAnsi" w:cstheme="minorHAnsi"/>
                <w:color w:val="000000"/>
                <w:lang w:eastAsia="en-GB"/>
              </w:rPr>
              <w:t xml:space="preserve">: Members are invited to declare disclosable pecuniary interests and other interests in items on the agenda, as required by the Maids Moreton Parish Council Code of Conduct for Members and by the Localism Act 2011. </w:t>
            </w:r>
          </w:p>
          <w:p w14:paraId="0F477997" w14:textId="3771C3A0" w:rsidR="00CA3A27" w:rsidRPr="00A0200F" w:rsidRDefault="00CA3A27" w:rsidP="007046BA">
            <w:pPr>
              <w:tabs>
                <w:tab w:val="left" w:pos="795"/>
              </w:tabs>
              <w:spacing w:after="120" w:line="240" w:lineRule="auto"/>
              <w:contextualSpacing/>
              <w:rPr>
                <w:rFonts w:asciiTheme="minorHAnsi" w:hAnsiTheme="minorHAnsi" w:cstheme="minorHAnsi"/>
                <w:b/>
                <w:bCs/>
                <w:color w:val="000000"/>
                <w:lang w:eastAsia="en-GB"/>
              </w:rPr>
            </w:pPr>
            <w:r w:rsidRPr="00A0200F">
              <w:rPr>
                <w:rFonts w:asciiTheme="minorHAnsi" w:hAnsiTheme="minorHAnsi" w:cstheme="minorHAnsi"/>
                <w:b/>
                <w:bCs/>
                <w:color w:val="000000"/>
                <w:lang w:eastAsia="en-GB"/>
              </w:rPr>
              <w:t>Fiona-</w:t>
            </w:r>
            <w:r w:rsidR="00FE7445">
              <w:rPr>
                <w:rFonts w:asciiTheme="minorHAnsi" w:hAnsiTheme="minorHAnsi" w:cstheme="minorHAnsi"/>
                <w:b/>
                <w:bCs/>
                <w:color w:val="000000"/>
                <w:lang w:eastAsia="en-GB"/>
              </w:rPr>
              <w:t xml:space="preserve"> Lives o</w:t>
            </w:r>
            <w:r w:rsidRPr="00A0200F">
              <w:rPr>
                <w:rFonts w:asciiTheme="minorHAnsi" w:hAnsiTheme="minorHAnsi" w:cstheme="minorHAnsi"/>
                <w:b/>
                <w:bCs/>
                <w:color w:val="000000"/>
                <w:lang w:eastAsia="en-GB"/>
              </w:rPr>
              <w:t>pposite Meadow bank cottage</w:t>
            </w:r>
          </w:p>
          <w:p w14:paraId="7DD04175" w14:textId="77777777" w:rsidR="007046BA" w:rsidRPr="00490510" w:rsidRDefault="007046BA" w:rsidP="0050775B">
            <w:pPr>
              <w:spacing w:after="0" w:line="240" w:lineRule="auto"/>
              <w:rPr>
                <w:rFonts w:eastAsia="Times New Roman" w:cs="Calibri"/>
                <w:lang w:val="en-US" w:eastAsia="en-GB"/>
              </w:rPr>
            </w:pPr>
          </w:p>
        </w:tc>
        <w:tc>
          <w:tcPr>
            <w:tcW w:w="1778" w:type="dxa"/>
          </w:tcPr>
          <w:p w14:paraId="396C1021" w14:textId="017AF814" w:rsidR="007046BA" w:rsidRPr="00DA4399" w:rsidRDefault="000E2E20" w:rsidP="0050775B">
            <w:pPr>
              <w:spacing w:after="0" w:line="240" w:lineRule="auto"/>
              <w:rPr>
                <w:rFonts w:eastAsia="Times New Roman" w:cs="Calibri"/>
                <w:lang w:eastAsia="en-GB"/>
              </w:rPr>
            </w:pPr>
            <w:r>
              <w:rPr>
                <w:rFonts w:eastAsia="Times New Roman" w:cs="Calibri"/>
                <w:lang w:eastAsia="en-GB"/>
              </w:rPr>
              <w:t>MMPC</w:t>
            </w:r>
          </w:p>
        </w:tc>
      </w:tr>
      <w:tr w:rsidR="007046BA" w:rsidRPr="00DA4399" w14:paraId="1823A28A" w14:textId="77777777" w:rsidTr="0050775B">
        <w:tc>
          <w:tcPr>
            <w:tcW w:w="939" w:type="dxa"/>
          </w:tcPr>
          <w:p w14:paraId="5F6B8858" w14:textId="21D6FD9A" w:rsidR="007046BA" w:rsidRPr="00DA4399" w:rsidRDefault="007046BA" w:rsidP="0050775B">
            <w:pPr>
              <w:spacing w:after="0" w:line="240" w:lineRule="auto"/>
              <w:rPr>
                <w:rFonts w:eastAsia="Times New Roman" w:cs="Calibri"/>
                <w:lang w:eastAsia="en-GB"/>
              </w:rPr>
            </w:pPr>
            <w:r>
              <w:rPr>
                <w:rFonts w:eastAsia="Times New Roman" w:cs="Calibri"/>
                <w:lang w:eastAsia="en-GB"/>
              </w:rPr>
              <w:t>142/22</w:t>
            </w:r>
          </w:p>
        </w:tc>
        <w:tc>
          <w:tcPr>
            <w:tcW w:w="6463" w:type="dxa"/>
          </w:tcPr>
          <w:p w14:paraId="64026C2A" w14:textId="1ED186E8" w:rsidR="007046BA" w:rsidRDefault="007046BA" w:rsidP="007046BA">
            <w:pPr>
              <w:tabs>
                <w:tab w:val="left" w:pos="795"/>
              </w:tabs>
              <w:spacing w:after="120" w:line="240" w:lineRule="auto"/>
              <w:contextualSpacing/>
              <w:rPr>
                <w:rFonts w:asciiTheme="minorHAnsi" w:hAnsiTheme="minorHAnsi" w:cstheme="minorHAnsi"/>
                <w:color w:val="000000"/>
                <w:lang w:eastAsia="en-GB"/>
              </w:rPr>
            </w:pPr>
            <w:r w:rsidRPr="007046BA">
              <w:rPr>
                <w:rFonts w:asciiTheme="minorHAnsi" w:hAnsiTheme="minorHAnsi" w:cstheme="minorHAnsi"/>
                <w:b/>
                <w:color w:val="000000"/>
                <w:lang w:eastAsia="en-GB"/>
              </w:rPr>
              <w:t>Approval of minutes</w:t>
            </w:r>
            <w:r w:rsidRPr="007046BA">
              <w:rPr>
                <w:rFonts w:asciiTheme="minorHAnsi" w:hAnsiTheme="minorHAnsi" w:cstheme="minorHAnsi"/>
                <w:color w:val="000000"/>
                <w:lang w:eastAsia="en-GB"/>
              </w:rPr>
              <w:t>: To agree the minutes from the Parish Council Meeting held on the 7</w:t>
            </w:r>
            <w:r w:rsidRPr="007046BA">
              <w:rPr>
                <w:rFonts w:asciiTheme="minorHAnsi" w:hAnsiTheme="minorHAnsi" w:cstheme="minorHAnsi"/>
                <w:color w:val="000000"/>
                <w:vertAlign w:val="superscript"/>
                <w:lang w:eastAsia="en-GB"/>
              </w:rPr>
              <w:t>th</w:t>
            </w:r>
            <w:r w:rsidRPr="007046BA">
              <w:rPr>
                <w:rFonts w:asciiTheme="minorHAnsi" w:hAnsiTheme="minorHAnsi" w:cstheme="minorHAnsi"/>
                <w:color w:val="000000"/>
                <w:lang w:eastAsia="en-GB"/>
              </w:rPr>
              <w:t xml:space="preserve"> September 2022</w:t>
            </w:r>
          </w:p>
          <w:p w14:paraId="67312229" w14:textId="686DBB3C" w:rsidR="00A0200F" w:rsidRPr="00FE7445" w:rsidRDefault="00A0200F" w:rsidP="007046BA">
            <w:pPr>
              <w:tabs>
                <w:tab w:val="left" w:pos="795"/>
              </w:tabs>
              <w:spacing w:after="120" w:line="240" w:lineRule="auto"/>
              <w:contextualSpacing/>
              <w:rPr>
                <w:rFonts w:asciiTheme="minorHAnsi" w:hAnsiTheme="minorHAnsi" w:cstheme="minorHAnsi"/>
                <w:b/>
                <w:bCs/>
                <w:color w:val="000000"/>
                <w:lang w:eastAsia="en-GB"/>
              </w:rPr>
            </w:pPr>
            <w:r w:rsidRPr="00FE7445">
              <w:rPr>
                <w:rFonts w:asciiTheme="minorHAnsi" w:hAnsiTheme="minorHAnsi" w:cstheme="minorHAnsi"/>
                <w:b/>
                <w:bCs/>
                <w:color w:val="000000"/>
                <w:lang w:eastAsia="en-GB"/>
              </w:rPr>
              <w:t>126/22-Led lights, should be £1200.</w:t>
            </w:r>
          </w:p>
          <w:p w14:paraId="54B4E235" w14:textId="36BD4F7D" w:rsidR="00DD0E36" w:rsidRPr="00FE7445" w:rsidRDefault="00DD0E36" w:rsidP="007046BA">
            <w:pPr>
              <w:tabs>
                <w:tab w:val="left" w:pos="795"/>
              </w:tabs>
              <w:spacing w:after="120" w:line="240" w:lineRule="auto"/>
              <w:contextualSpacing/>
              <w:rPr>
                <w:rFonts w:asciiTheme="minorHAnsi" w:hAnsiTheme="minorHAnsi" w:cstheme="minorHAnsi"/>
                <w:b/>
                <w:bCs/>
                <w:color w:val="000000"/>
                <w:lang w:eastAsia="en-GB"/>
              </w:rPr>
            </w:pPr>
            <w:r w:rsidRPr="00FE7445">
              <w:rPr>
                <w:rFonts w:asciiTheme="minorHAnsi" w:hAnsiTheme="minorHAnsi" w:cstheme="minorHAnsi"/>
                <w:b/>
                <w:bCs/>
                <w:color w:val="000000"/>
                <w:lang w:eastAsia="en-GB"/>
              </w:rPr>
              <w:t>Playground area should be named a Playground area not playing fields.</w:t>
            </w:r>
          </w:p>
          <w:p w14:paraId="6D84E852" w14:textId="77777777" w:rsidR="00A0200F" w:rsidRPr="00FE7445" w:rsidRDefault="00A0200F" w:rsidP="007046BA">
            <w:pPr>
              <w:tabs>
                <w:tab w:val="left" w:pos="795"/>
              </w:tabs>
              <w:spacing w:after="120" w:line="240" w:lineRule="auto"/>
              <w:contextualSpacing/>
              <w:rPr>
                <w:rFonts w:asciiTheme="minorHAnsi" w:hAnsiTheme="minorHAnsi" w:cstheme="minorHAnsi"/>
                <w:b/>
                <w:bCs/>
                <w:color w:val="000000"/>
                <w:lang w:eastAsia="en-GB"/>
              </w:rPr>
            </w:pPr>
          </w:p>
          <w:p w14:paraId="4BFC7DDE" w14:textId="77777777" w:rsidR="007046BA" w:rsidRPr="007046BA" w:rsidRDefault="007046BA" w:rsidP="007046BA">
            <w:pPr>
              <w:spacing w:after="0"/>
              <w:rPr>
                <w:rFonts w:asciiTheme="minorHAnsi" w:hAnsiTheme="minorHAnsi" w:cstheme="minorHAnsi"/>
                <w:b/>
                <w:color w:val="000000"/>
                <w:lang w:eastAsia="en-GB"/>
              </w:rPr>
            </w:pPr>
          </w:p>
          <w:p w14:paraId="44E884CE" w14:textId="77777777" w:rsidR="007046BA" w:rsidRPr="00DA4399" w:rsidRDefault="007046BA" w:rsidP="0050775B">
            <w:pPr>
              <w:spacing w:after="0" w:line="240" w:lineRule="auto"/>
              <w:rPr>
                <w:rFonts w:eastAsia="Times New Roman" w:cs="Calibri"/>
                <w:lang w:eastAsia="en-GB"/>
              </w:rPr>
            </w:pPr>
          </w:p>
        </w:tc>
        <w:tc>
          <w:tcPr>
            <w:tcW w:w="1778" w:type="dxa"/>
          </w:tcPr>
          <w:p w14:paraId="7C3BAB32" w14:textId="4E2FB608" w:rsidR="007046BA" w:rsidRPr="00DA4399" w:rsidRDefault="000E2E20" w:rsidP="0050775B">
            <w:pPr>
              <w:spacing w:after="0" w:line="240" w:lineRule="auto"/>
              <w:rPr>
                <w:rFonts w:eastAsia="Times New Roman" w:cs="Calibri"/>
                <w:lang w:eastAsia="en-GB"/>
              </w:rPr>
            </w:pPr>
            <w:r>
              <w:rPr>
                <w:rFonts w:eastAsia="Times New Roman" w:cs="Calibri"/>
                <w:lang w:eastAsia="en-GB"/>
              </w:rPr>
              <w:t>MMPC</w:t>
            </w:r>
          </w:p>
        </w:tc>
      </w:tr>
      <w:tr w:rsidR="007046BA" w:rsidRPr="00DA4399" w14:paraId="44460DD1" w14:textId="77777777" w:rsidTr="0050775B">
        <w:tc>
          <w:tcPr>
            <w:tcW w:w="939" w:type="dxa"/>
          </w:tcPr>
          <w:p w14:paraId="2A1F47E6" w14:textId="7BB7D81C" w:rsidR="007046BA" w:rsidRPr="00DA4399" w:rsidRDefault="007046BA" w:rsidP="0050775B">
            <w:pPr>
              <w:spacing w:after="0" w:line="240" w:lineRule="auto"/>
              <w:rPr>
                <w:rFonts w:eastAsia="Times New Roman" w:cs="Calibri"/>
                <w:lang w:eastAsia="en-GB"/>
              </w:rPr>
            </w:pPr>
            <w:r>
              <w:rPr>
                <w:rFonts w:eastAsia="Times New Roman" w:cs="Calibri"/>
                <w:lang w:eastAsia="en-GB"/>
              </w:rPr>
              <w:t>143/22</w:t>
            </w:r>
          </w:p>
        </w:tc>
        <w:tc>
          <w:tcPr>
            <w:tcW w:w="6463" w:type="dxa"/>
          </w:tcPr>
          <w:p w14:paraId="7EB29138" w14:textId="615355E4" w:rsidR="007046BA" w:rsidRDefault="007046BA" w:rsidP="007046BA">
            <w:pPr>
              <w:spacing w:after="0"/>
              <w:rPr>
                <w:rFonts w:asciiTheme="minorHAnsi" w:hAnsiTheme="minorHAnsi" w:cstheme="minorHAnsi"/>
                <w:b/>
                <w:color w:val="000000"/>
                <w:lang w:eastAsia="en-GB"/>
              </w:rPr>
            </w:pPr>
            <w:r w:rsidRPr="007046BA">
              <w:rPr>
                <w:rFonts w:asciiTheme="minorHAnsi" w:hAnsiTheme="minorHAnsi" w:cstheme="minorHAnsi"/>
                <w:b/>
                <w:color w:val="000000"/>
                <w:lang w:eastAsia="en-GB"/>
              </w:rPr>
              <w:t>Correspondence</w:t>
            </w:r>
          </w:p>
          <w:p w14:paraId="551302D0" w14:textId="10DC076F" w:rsidR="0030408F" w:rsidRDefault="0030408F" w:rsidP="007046BA">
            <w:pPr>
              <w:spacing w:after="0"/>
              <w:rPr>
                <w:rFonts w:asciiTheme="minorHAnsi" w:hAnsiTheme="minorHAnsi" w:cstheme="minorHAnsi"/>
                <w:bCs/>
                <w:color w:val="000000"/>
                <w:lang w:eastAsia="en-GB"/>
              </w:rPr>
            </w:pPr>
            <w:r>
              <w:rPr>
                <w:rFonts w:asciiTheme="minorHAnsi" w:hAnsiTheme="minorHAnsi" w:cstheme="minorHAnsi"/>
                <w:bCs/>
                <w:color w:val="000000"/>
                <w:lang w:eastAsia="en-GB"/>
              </w:rPr>
              <w:lastRenderedPageBreak/>
              <w:t>-Dog Fouling, response from dog warden, did patrol in 2022 and signs could not be enforced due to signs</w:t>
            </w:r>
            <w:r w:rsidR="00405F12">
              <w:rPr>
                <w:rFonts w:asciiTheme="minorHAnsi" w:hAnsiTheme="minorHAnsi" w:cstheme="minorHAnsi"/>
                <w:bCs/>
                <w:color w:val="000000"/>
                <w:lang w:eastAsia="en-GB"/>
              </w:rPr>
              <w:t xml:space="preserve">. </w:t>
            </w:r>
          </w:p>
          <w:p w14:paraId="6415D75B" w14:textId="2DCAD138" w:rsidR="00405F12" w:rsidRDefault="00405F12" w:rsidP="007046BA">
            <w:pPr>
              <w:spacing w:after="0"/>
              <w:rPr>
                <w:rFonts w:asciiTheme="minorHAnsi" w:hAnsiTheme="minorHAnsi" w:cstheme="minorHAnsi"/>
                <w:bCs/>
                <w:color w:val="000000"/>
                <w:lang w:eastAsia="en-GB"/>
              </w:rPr>
            </w:pPr>
            <w:r>
              <w:rPr>
                <w:rFonts w:asciiTheme="minorHAnsi" w:hAnsiTheme="minorHAnsi" w:cstheme="minorHAnsi"/>
                <w:bCs/>
                <w:color w:val="000000"/>
                <w:lang w:eastAsia="en-GB"/>
              </w:rPr>
              <w:t>-</w:t>
            </w:r>
            <w:r w:rsidR="00F05ED7">
              <w:rPr>
                <w:rFonts w:asciiTheme="minorHAnsi" w:hAnsiTheme="minorHAnsi" w:cstheme="minorHAnsi"/>
                <w:bCs/>
                <w:color w:val="000000"/>
                <w:lang w:eastAsia="en-GB"/>
              </w:rPr>
              <w:t>Adele to take it up with Buckingham Town council.</w:t>
            </w:r>
          </w:p>
          <w:p w14:paraId="58C9106F" w14:textId="754F09CE" w:rsidR="00753CFB" w:rsidRDefault="00753CFB" w:rsidP="007046BA">
            <w:pPr>
              <w:spacing w:after="0"/>
              <w:rPr>
                <w:rFonts w:asciiTheme="minorHAnsi" w:hAnsiTheme="minorHAnsi" w:cstheme="minorHAnsi"/>
                <w:bCs/>
                <w:color w:val="000000"/>
                <w:lang w:eastAsia="en-GB"/>
              </w:rPr>
            </w:pPr>
            <w:r>
              <w:rPr>
                <w:rFonts w:asciiTheme="minorHAnsi" w:hAnsiTheme="minorHAnsi" w:cstheme="minorHAnsi"/>
                <w:bCs/>
                <w:color w:val="000000"/>
                <w:lang w:eastAsia="en-GB"/>
              </w:rPr>
              <w:t>-Buckingham Marathon costs, Adele will invoice them for £150.00.</w:t>
            </w:r>
          </w:p>
          <w:p w14:paraId="743812F4" w14:textId="3D052C35" w:rsidR="002C76E5" w:rsidRDefault="002C76E5" w:rsidP="007046BA">
            <w:pPr>
              <w:spacing w:after="0"/>
              <w:rPr>
                <w:rFonts w:asciiTheme="minorHAnsi" w:hAnsiTheme="minorHAnsi" w:cstheme="minorHAnsi"/>
                <w:bCs/>
                <w:color w:val="000000"/>
                <w:lang w:eastAsia="en-GB"/>
              </w:rPr>
            </w:pPr>
            <w:r>
              <w:rPr>
                <w:rFonts w:asciiTheme="minorHAnsi" w:hAnsiTheme="minorHAnsi" w:cstheme="minorHAnsi"/>
                <w:bCs/>
                <w:color w:val="000000"/>
                <w:lang w:eastAsia="en-GB"/>
              </w:rPr>
              <w:t>-</w:t>
            </w:r>
            <w:r w:rsidR="00DE6083">
              <w:rPr>
                <w:rFonts w:asciiTheme="minorHAnsi" w:hAnsiTheme="minorHAnsi" w:cstheme="minorHAnsi"/>
                <w:bCs/>
                <w:color w:val="000000"/>
                <w:lang w:eastAsia="en-GB"/>
              </w:rPr>
              <w:t>Scots Lane information is on the boards in the meeting, public asked to email MMPC</w:t>
            </w:r>
            <w:r w:rsidR="00FE7445">
              <w:rPr>
                <w:rFonts w:asciiTheme="minorHAnsi" w:hAnsiTheme="minorHAnsi" w:cstheme="minorHAnsi"/>
                <w:bCs/>
                <w:color w:val="000000"/>
                <w:lang w:eastAsia="en-GB"/>
              </w:rPr>
              <w:t xml:space="preserve"> with</w:t>
            </w:r>
            <w:r w:rsidR="00DE6083">
              <w:rPr>
                <w:rFonts w:asciiTheme="minorHAnsi" w:hAnsiTheme="minorHAnsi" w:cstheme="minorHAnsi"/>
                <w:bCs/>
                <w:color w:val="000000"/>
                <w:lang w:eastAsia="en-GB"/>
              </w:rPr>
              <w:t xml:space="preserve"> any comments.</w:t>
            </w:r>
          </w:p>
          <w:p w14:paraId="5A60AA5C" w14:textId="77777777" w:rsidR="0030408F" w:rsidRPr="0030408F" w:rsidRDefault="0030408F" w:rsidP="007046BA">
            <w:pPr>
              <w:spacing w:after="0"/>
              <w:rPr>
                <w:rFonts w:asciiTheme="minorHAnsi" w:hAnsiTheme="minorHAnsi" w:cstheme="minorHAnsi"/>
                <w:bCs/>
                <w:color w:val="000000"/>
                <w:lang w:eastAsia="en-GB"/>
              </w:rPr>
            </w:pPr>
          </w:p>
          <w:p w14:paraId="237A0F00" w14:textId="77777777" w:rsidR="007046BA" w:rsidRPr="007046BA" w:rsidRDefault="007046BA" w:rsidP="007046BA">
            <w:pPr>
              <w:spacing w:after="0"/>
              <w:rPr>
                <w:rFonts w:asciiTheme="minorHAnsi" w:hAnsiTheme="minorHAnsi" w:cstheme="minorHAnsi"/>
                <w:b/>
                <w:color w:val="000000"/>
                <w:lang w:eastAsia="en-GB"/>
              </w:rPr>
            </w:pPr>
          </w:p>
          <w:p w14:paraId="1DD2A6E7" w14:textId="77777777" w:rsidR="007046BA" w:rsidRPr="00DA4399" w:rsidRDefault="007046BA" w:rsidP="0050775B">
            <w:pPr>
              <w:spacing w:after="0"/>
              <w:rPr>
                <w:rFonts w:eastAsia="Times New Roman" w:cs="Calibri"/>
                <w:bCs/>
                <w:lang w:eastAsia="en-GB"/>
              </w:rPr>
            </w:pPr>
          </w:p>
        </w:tc>
        <w:tc>
          <w:tcPr>
            <w:tcW w:w="1778" w:type="dxa"/>
          </w:tcPr>
          <w:p w14:paraId="7EBA1860" w14:textId="63E7B6F1" w:rsidR="007046BA" w:rsidRPr="00DA4399" w:rsidRDefault="00405F12" w:rsidP="0050775B">
            <w:pPr>
              <w:spacing w:after="0" w:line="240" w:lineRule="auto"/>
              <w:rPr>
                <w:rFonts w:eastAsia="Times New Roman" w:cs="Calibri"/>
                <w:lang w:val="en-US" w:eastAsia="en-GB"/>
              </w:rPr>
            </w:pPr>
            <w:r>
              <w:rPr>
                <w:rFonts w:eastAsia="Times New Roman" w:cs="Calibri"/>
                <w:lang w:val="en-US" w:eastAsia="en-GB"/>
              </w:rPr>
              <w:lastRenderedPageBreak/>
              <w:t>MMPC</w:t>
            </w:r>
            <w:r w:rsidR="004A5346">
              <w:rPr>
                <w:rFonts w:eastAsia="Times New Roman" w:cs="Calibri"/>
                <w:lang w:val="en-US" w:eastAsia="en-GB"/>
              </w:rPr>
              <w:t xml:space="preserve"> and Adele</w:t>
            </w:r>
          </w:p>
        </w:tc>
      </w:tr>
      <w:tr w:rsidR="007046BA" w:rsidRPr="00DA4399" w14:paraId="21C0E2CC" w14:textId="77777777" w:rsidTr="0050775B">
        <w:tc>
          <w:tcPr>
            <w:tcW w:w="939" w:type="dxa"/>
          </w:tcPr>
          <w:p w14:paraId="4E8CD6FA" w14:textId="5A52C107" w:rsidR="007046BA" w:rsidRPr="00DA4399" w:rsidRDefault="007046BA" w:rsidP="0050775B">
            <w:pPr>
              <w:spacing w:after="0" w:line="240" w:lineRule="auto"/>
              <w:rPr>
                <w:rFonts w:eastAsia="Times New Roman" w:cs="Calibri"/>
                <w:lang w:eastAsia="en-GB"/>
              </w:rPr>
            </w:pPr>
            <w:r>
              <w:rPr>
                <w:rFonts w:eastAsia="Times New Roman" w:cs="Calibri"/>
                <w:lang w:eastAsia="en-GB"/>
              </w:rPr>
              <w:t>144/22</w:t>
            </w:r>
          </w:p>
        </w:tc>
        <w:tc>
          <w:tcPr>
            <w:tcW w:w="6463" w:type="dxa"/>
          </w:tcPr>
          <w:p w14:paraId="6D7BABB9" w14:textId="0D0D83B4" w:rsidR="007046BA" w:rsidRDefault="007046BA" w:rsidP="007046BA">
            <w:pPr>
              <w:spacing w:after="0"/>
              <w:rPr>
                <w:rFonts w:asciiTheme="minorHAnsi" w:hAnsiTheme="minorHAnsi" w:cstheme="minorHAnsi"/>
                <w:b/>
                <w:color w:val="000000"/>
                <w:lang w:eastAsia="en-GB"/>
              </w:rPr>
            </w:pPr>
            <w:r w:rsidRPr="007046BA">
              <w:rPr>
                <w:rFonts w:asciiTheme="minorHAnsi" w:hAnsiTheme="minorHAnsi" w:cstheme="minorHAnsi"/>
                <w:b/>
                <w:color w:val="000000"/>
                <w:lang w:eastAsia="en-GB"/>
              </w:rPr>
              <w:t>Clerks Report</w:t>
            </w:r>
          </w:p>
          <w:p w14:paraId="5A823661" w14:textId="5873D448" w:rsidR="002B0AFF" w:rsidRDefault="00CB1702" w:rsidP="007046BA">
            <w:pPr>
              <w:spacing w:after="0"/>
              <w:rPr>
                <w:rFonts w:asciiTheme="minorHAnsi" w:hAnsiTheme="minorHAnsi" w:cstheme="minorHAnsi"/>
                <w:bCs/>
                <w:color w:val="000000"/>
                <w:lang w:eastAsia="en-GB"/>
              </w:rPr>
            </w:pPr>
            <w:r>
              <w:rPr>
                <w:rFonts w:asciiTheme="minorHAnsi" w:hAnsiTheme="minorHAnsi" w:cstheme="minorHAnsi"/>
                <w:bCs/>
                <w:color w:val="000000"/>
                <w:lang w:eastAsia="en-GB"/>
              </w:rPr>
              <w:t>-</w:t>
            </w:r>
            <w:r w:rsidR="002B0AFF">
              <w:rPr>
                <w:rFonts w:asciiTheme="minorHAnsi" w:hAnsiTheme="minorHAnsi" w:cstheme="minorHAnsi"/>
                <w:bCs/>
                <w:color w:val="000000"/>
                <w:lang w:eastAsia="en-GB"/>
              </w:rPr>
              <w:t>FCC grant update mentioned.</w:t>
            </w:r>
          </w:p>
          <w:p w14:paraId="31519FD3" w14:textId="58A4573B" w:rsidR="002B0AFF" w:rsidRDefault="00CB1702" w:rsidP="007046BA">
            <w:pPr>
              <w:spacing w:after="0"/>
              <w:rPr>
                <w:rFonts w:asciiTheme="minorHAnsi" w:hAnsiTheme="minorHAnsi" w:cstheme="minorHAnsi"/>
                <w:bCs/>
                <w:color w:val="000000"/>
                <w:lang w:eastAsia="en-GB"/>
              </w:rPr>
            </w:pPr>
            <w:r>
              <w:rPr>
                <w:rFonts w:asciiTheme="minorHAnsi" w:hAnsiTheme="minorHAnsi" w:cstheme="minorHAnsi"/>
                <w:bCs/>
                <w:color w:val="000000"/>
                <w:lang w:eastAsia="en-GB"/>
              </w:rPr>
              <w:t>-</w:t>
            </w:r>
            <w:r w:rsidR="002B0AFF">
              <w:rPr>
                <w:rFonts w:asciiTheme="minorHAnsi" w:hAnsiTheme="minorHAnsi" w:cstheme="minorHAnsi"/>
                <w:bCs/>
                <w:color w:val="000000"/>
                <w:lang w:eastAsia="en-GB"/>
              </w:rPr>
              <w:t xml:space="preserve">Adele mentioned </w:t>
            </w:r>
            <w:r w:rsidR="00655087">
              <w:rPr>
                <w:rFonts w:asciiTheme="minorHAnsi" w:hAnsiTheme="minorHAnsi" w:cstheme="minorHAnsi"/>
                <w:bCs/>
                <w:color w:val="000000"/>
                <w:lang w:eastAsia="en-GB"/>
              </w:rPr>
              <w:t>all</w:t>
            </w:r>
            <w:r w:rsidR="002B0AFF">
              <w:rPr>
                <w:rFonts w:asciiTheme="minorHAnsi" w:hAnsiTheme="minorHAnsi" w:cstheme="minorHAnsi"/>
                <w:bCs/>
                <w:color w:val="000000"/>
                <w:lang w:eastAsia="en-GB"/>
              </w:rPr>
              <w:t xml:space="preserve"> </w:t>
            </w:r>
            <w:r w:rsidR="00655087">
              <w:rPr>
                <w:rFonts w:asciiTheme="minorHAnsi" w:hAnsiTheme="minorHAnsi" w:cstheme="minorHAnsi"/>
                <w:bCs/>
                <w:color w:val="000000"/>
                <w:lang w:eastAsia="en-GB"/>
              </w:rPr>
              <w:t xml:space="preserve">of </w:t>
            </w:r>
            <w:r w:rsidR="002B0AFF">
              <w:rPr>
                <w:rFonts w:asciiTheme="minorHAnsi" w:hAnsiTheme="minorHAnsi" w:cstheme="minorHAnsi"/>
                <w:bCs/>
                <w:color w:val="000000"/>
                <w:lang w:eastAsia="en-GB"/>
              </w:rPr>
              <w:t>the things that had been done in the last month.</w:t>
            </w:r>
          </w:p>
          <w:p w14:paraId="658C7510" w14:textId="77777777" w:rsidR="00CB1702" w:rsidRPr="002B0AFF" w:rsidRDefault="00CB1702" w:rsidP="007046BA">
            <w:pPr>
              <w:spacing w:after="0"/>
              <w:rPr>
                <w:rFonts w:asciiTheme="minorHAnsi" w:hAnsiTheme="minorHAnsi" w:cstheme="minorHAnsi"/>
                <w:bCs/>
                <w:color w:val="000000"/>
                <w:lang w:eastAsia="en-GB"/>
              </w:rPr>
            </w:pPr>
          </w:p>
          <w:p w14:paraId="5A33C6C2" w14:textId="77777777" w:rsidR="007046BA" w:rsidRPr="00060B6E" w:rsidRDefault="007046BA" w:rsidP="0050775B">
            <w:pPr>
              <w:spacing w:after="0"/>
              <w:rPr>
                <w:rFonts w:eastAsia="Times New Roman" w:cs="Calibri"/>
                <w:b/>
                <w:bCs/>
                <w:lang w:eastAsia="en-GB"/>
              </w:rPr>
            </w:pPr>
          </w:p>
        </w:tc>
        <w:tc>
          <w:tcPr>
            <w:tcW w:w="1778" w:type="dxa"/>
          </w:tcPr>
          <w:p w14:paraId="704BA9E0" w14:textId="48062DE3" w:rsidR="007046BA" w:rsidRPr="00DA4399" w:rsidRDefault="004A5346" w:rsidP="0050775B">
            <w:pPr>
              <w:spacing w:after="0" w:line="240" w:lineRule="auto"/>
              <w:rPr>
                <w:rFonts w:eastAsia="Times New Roman" w:cs="Calibri"/>
                <w:lang w:eastAsia="en-GB"/>
              </w:rPr>
            </w:pPr>
            <w:r>
              <w:rPr>
                <w:rFonts w:eastAsia="Times New Roman" w:cs="Calibri"/>
                <w:lang w:eastAsia="en-GB"/>
              </w:rPr>
              <w:t>Adele</w:t>
            </w:r>
          </w:p>
        </w:tc>
      </w:tr>
      <w:tr w:rsidR="00A003C6" w:rsidRPr="00DA4399" w14:paraId="52298113" w14:textId="77777777" w:rsidTr="0050775B">
        <w:tc>
          <w:tcPr>
            <w:tcW w:w="939" w:type="dxa"/>
          </w:tcPr>
          <w:p w14:paraId="7FC97FA7" w14:textId="1CBEEFAA" w:rsidR="00A003C6" w:rsidRDefault="00A003C6" w:rsidP="00A003C6">
            <w:pPr>
              <w:spacing w:after="0" w:line="240" w:lineRule="auto"/>
              <w:rPr>
                <w:rFonts w:eastAsia="Times New Roman" w:cs="Calibri"/>
                <w:lang w:eastAsia="en-GB"/>
              </w:rPr>
            </w:pPr>
            <w:r>
              <w:rPr>
                <w:rFonts w:eastAsia="Times New Roman" w:cs="Calibri"/>
                <w:lang w:eastAsia="en-GB"/>
              </w:rPr>
              <w:t>145/22</w:t>
            </w:r>
          </w:p>
        </w:tc>
        <w:tc>
          <w:tcPr>
            <w:tcW w:w="6463" w:type="dxa"/>
          </w:tcPr>
          <w:p w14:paraId="0CF10076" w14:textId="77777777" w:rsidR="00A003C6" w:rsidRPr="007046BA" w:rsidRDefault="00A003C6" w:rsidP="00A003C6">
            <w:pPr>
              <w:spacing w:after="0"/>
              <w:rPr>
                <w:rFonts w:asciiTheme="minorHAnsi" w:hAnsiTheme="minorHAnsi" w:cstheme="minorHAnsi"/>
                <w:b/>
                <w:color w:val="000000"/>
                <w:lang w:eastAsia="en-GB"/>
              </w:rPr>
            </w:pPr>
            <w:r w:rsidRPr="007046BA">
              <w:rPr>
                <w:rFonts w:asciiTheme="minorHAnsi" w:hAnsiTheme="minorHAnsi" w:cstheme="minorHAnsi"/>
                <w:b/>
                <w:color w:val="000000"/>
                <w:lang w:eastAsia="en-GB"/>
              </w:rPr>
              <w:t>Finance</w:t>
            </w:r>
          </w:p>
          <w:p w14:paraId="14AB7647" w14:textId="77777777" w:rsidR="00A003C6" w:rsidRDefault="00A003C6" w:rsidP="00A003C6">
            <w:pPr>
              <w:numPr>
                <w:ilvl w:val="1"/>
                <w:numId w:val="1"/>
              </w:numPr>
              <w:tabs>
                <w:tab w:val="left" w:pos="795"/>
              </w:tabs>
              <w:spacing w:after="120" w:line="240" w:lineRule="auto"/>
              <w:contextualSpacing/>
              <w:rPr>
                <w:rFonts w:asciiTheme="minorHAnsi" w:hAnsiTheme="minorHAnsi" w:cstheme="minorHAnsi"/>
                <w:color w:val="000000"/>
                <w:lang w:eastAsia="en-GB"/>
              </w:rPr>
            </w:pPr>
            <w:r w:rsidRPr="007046BA">
              <w:rPr>
                <w:rFonts w:asciiTheme="minorHAnsi" w:hAnsiTheme="minorHAnsi" w:cstheme="minorHAnsi"/>
                <w:b/>
                <w:color w:val="000000"/>
                <w:lang w:eastAsia="en-GB"/>
              </w:rPr>
              <w:t xml:space="preserve">Schedule of Payments – </w:t>
            </w:r>
            <w:r w:rsidRPr="007046BA">
              <w:rPr>
                <w:rFonts w:asciiTheme="minorHAnsi" w:hAnsiTheme="minorHAnsi" w:cstheme="minorHAnsi"/>
                <w:color w:val="000000"/>
                <w:lang w:eastAsia="en-GB"/>
              </w:rPr>
              <w:t xml:space="preserve">to acknowledge and agree to pay the invoices listed on the Schedule of Payments. </w:t>
            </w:r>
            <w:r>
              <w:rPr>
                <w:rFonts w:asciiTheme="minorHAnsi" w:hAnsiTheme="minorHAnsi" w:cstheme="minorHAnsi"/>
                <w:color w:val="000000"/>
                <w:lang w:eastAsia="en-GB"/>
              </w:rPr>
              <w:t>-Greenhouse explained. Agreed to pay by cheque on this occasion as the banking signatories still is not sorted.</w:t>
            </w:r>
          </w:p>
          <w:p w14:paraId="10E5393E" w14:textId="77777777" w:rsidR="00A003C6" w:rsidRPr="007046BA" w:rsidRDefault="00A003C6" w:rsidP="00A003C6">
            <w:pPr>
              <w:tabs>
                <w:tab w:val="left" w:pos="795"/>
              </w:tabs>
              <w:spacing w:after="120" w:line="240" w:lineRule="auto"/>
              <w:ind w:left="502"/>
              <w:contextualSpacing/>
              <w:rPr>
                <w:rFonts w:asciiTheme="minorHAnsi" w:hAnsiTheme="minorHAnsi" w:cstheme="minorHAnsi"/>
                <w:color w:val="000000"/>
                <w:lang w:eastAsia="en-GB"/>
              </w:rPr>
            </w:pPr>
          </w:p>
          <w:p w14:paraId="44D1C2E2" w14:textId="77777777" w:rsidR="00A003C6" w:rsidRPr="007046BA" w:rsidRDefault="00A003C6" w:rsidP="00A003C6">
            <w:pPr>
              <w:numPr>
                <w:ilvl w:val="1"/>
                <w:numId w:val="1"/>
              </w:numPr>
              <w:tabs>
                <w:tab w:val="left" w:pos="795"/>
              </w:tabs>
              <w:spacing w:after="120" w:line="240" w:lineRule="auto"/>
              <w:contextualSpacing/>
              <w:rPr>
                <w:rFonts w:asciiTheme="minorHAnsi" w:hAnsiTheme="minorHAnsi" w:cstheme="minorHAnsi"/>
                <w:b/>
                <w:bCs/>
                <w:color w:val="000000"/>
                <w:lang w:eastAsia="en-GB"/>
              </w:rPr>
            </w:pPr>
            <w:r w:rsidRPr="007046BA">
              <w:rPr>
                <w:rFonts w:asciiTheme="minorHAnsi" w:hAnsiTheme="minorHAnsi" w:cstheme="minorHAnsi"/>
                <w:b/>
                <w:bCs/>
                <w:color w:val="000000"/>
                <w:lang w:eastAsia="en-GB"/>
              </w:rPr>
              <w:t>Grass Cutting</w:t>
            </w:r>
            <w:r>
              <w:rPr>
                <w:rFonts w:asciiTheme="minorHAnsi" w:hAnsiTheme="minorHAnsi" w:cstheme="minorHAnsi"/>
                <w:b/>
                <w:bCs/>
                <w:color w:val="000000"/>
                <w:lang w:eastAsia="en-GB"/>
              </w:rPr>
              <w:t xml:space="preserve">- </w:t>
            </w:r>
            <w:r>
              <w:rPr>
                <w:rFonts w:asciiTheme="minorHAnsi" w:hAnsiTheme="minorHAnsi" w:cstheme="minorHAnsi"/>
                <w:color w:val="000000"/>
                <w:lang w:eastAsia="en-GB"/>
              </w:rPr>
              <w:t>Contract runs out, Greenhouse happy to continue at £250.00, Adele to ask for other quotes for the next meeting.</w:t>
            </w:r>
          </w:p>
          <w:p w14:paraId="3E2E3D41" w14:textId="77777777" w:rsidR="00A003C6" w:rsidRPr="007046BA" w:rsidRDefault="00A003C6" w:rsidP="00A003C6">
            <w:pPr>
              <w:tabs>
                <w:tab w:val="left" w:pos="795"/>
              </w:tabs>
              <w:spacing w:after="120" w:line="240" w:lineRule="auto"/>
              <w:ind w:left="360"/>
              <w:contextualSpacing/>
              <w:rPr>
                <w:rFonts w:asciiTheme="minorHAnsi" w:hAnsiTheme="minorHAnsi" w:cstheme="minorHAnsi"/>
                <w:color w:val="000000"/>
                <w:lang w:eastAsia="en-GB"/>
              </w:rPr>
            </w:pPr>
          </w:p>
          <w:p w14:paraId="0EF0C8B3" w14:textId="77777777" w:rsidR="00A003C6" w:rsidRPr="007046BA" w:rsidRDefault="00A003C6" w:rsidP="00A003C6">
            <w:pPr>
              <w:numPr>
                <w:ilvl w:val="1"/>
                <w:numId w:val="1"/>
              </w:numPr>
              <w:tabs>
                <w:tab w:val="left" w:pos="795"/>
              </w:tabs>
              <w:spacing w:after="120" w:line="240" w:lineRule="auto"/>
              <w:contextualSpacing/>
              <w:rPr>
                <w:rFonts w:asciiTheme="minorHAnsi" w:hAnsiTheme="minorHAnsi" w:cstheme="minorHAnsi"/>
                <w:color w:val="000000"/>
                <w:lang w:eastAsia="en-GB"/>
              </w:rPr>
            </w:pPr>
            <w:r w:rsidRPr="007046BA">
              <w:rPr>
                <w:rFonts w:asciiTheme="minorHAnsi" w:hAnsiTheme="minorHAnsi" w:cstheme="minorHAnsi"/>
                <w:b/>
                <w:color w:val="000000"/>
                <w:lang w:eastAsia="en-GB"/>
              </w:rPr>
              <w:t>Quotes-Rose Garden</w:t>
            </w:r>
            <w:r>
              <w:rPr>
                <w:rFonts w:asciiTheme="minorHAnsi" w:hAnsiTheme="minorHAnsi" w:cstheme="minorHAnsi"/>
                <w:bCs/>
                <w:color w:val="000000"/>
                <w:lang w:eastAsia="en-GB"/>
              </w:rPr>
              <w:t>- Expand concrete seated area to seat a wheelchair and extend the width of the path. Quote £1190 not VAT, agreed to go ahead in principle with other quotes, Adele to look for another quote for the next meeting. Graham to ask the Rugby club.</w:t>
            </w:r>
          </w:p>
          <w:p w14:paraId="46502596" w14:textId="77777777" w:rsidR="00A003C6" w:rsidRPr="007046BA" w:rsidRDefault="00A003C6" w:rsidP="00A003C6">
            <w:pPr>
              <w:spacing w:after="0"/>
              <w:ind w:left="720"/>
              <w:contextualSpacing/>
              <w:rPr>
                <w:rFonts w:asciiTheme="minorHAnsi" w:hAnsiTheme="minorHAnsi" w:cstheme="minorHAnsi"/>
                <w:color w:val="000000"/>
                <w:lang w:eastAsia="en-GB"/>
              </w:rPr>
            </w:pPr>
          </w:p>
          <w:p w14:paraId="0BBECBEE" w14:textId="77777777" w:rsidR="00A003C6" w:rsidRPr="007046BA" w:rsidRDefault="00A003C6" w:rsidP="00A003C6">
            <w:pPr>
              <w:numPr>
                <w:ilvl w:val="1"/>
                <w:numId w:val="1"/>
              </w:numPr>
              <w:tabs>
                <w:tab w:val="left" w:pos="795"/>
              </w:tabs>
              <w:spacing w:after="120" w:line="240" w:lineRule="auto"/>
              <w:contextualSpacing/>
              <w:rPr>
                <w:rFonts w:asciiTheme="minorHAnsi" w:hAnsiTheme="minorHAnsi" w:cstheme="minorHAnsi"/>
                <w:b/>
                <w:bCs/>
                <w:color w:val="000000"/>
                <w:lang w:eastAsia="en-GB"/>
              </w:rPr>
            </w:pPr>
            <w:r w:rsidRPr="007046BA">
              <w:rPr>
                <w:rFonts w:asciiTheme="minorHAnsi" w:hAnsiTheme="minorHAnsi" w:cstheme="minorHAnsi"/>
                <w:b/>
                <w:bCs/>
                <w:color w:val="000000"/>
                <w:lang w:eastAsia="en-GB"/>
              </w:rPr>
              <w:t>Playing Field Finances-</w:t>
            </w:r>
            <w:r>
              <w:rPr>
                <w:rFonts w:asciiTheme="minorHAnsi" w:hAnsiTheme="minorHAnsi" w:cstheme="minorHAnsi"/>
                <w:b/>
                <w:bCs/>
                <w:color w:val="000000"/>
                <w:lang w:eastAsia="en-GB"/>
              </w:rPr>
              <w:t xml:space="preserve">Setting aside funds- </w:t>
            </w:r>
            <w:r>
              <w:rPr>
                <w:rFonts w:asciiTheme="minorHAnsi" w:hAnsiTheme="minorHAnsi" w:cstheme="minorHAnsi"/>
                <w:color w:val="000000"/>
                <w:lang w:eastAsia="en-GB"/>
              </w:rPr>
              <w:t xml:space="preserve">£7000.00 -All agreed and review once the income comes in. </w:t>
            </w:r>
          </w:p>
          <w:p w14:paraId="31A2142C" w14:textId="77777777" w:rsidR="00A003C6" w:rsidRPr="007046BA" w:rsidRDefault="00A003C6" w:rsidP="00A003C6">
            <w:pPr>
              <w:spacing w:after="0"/>
              <w:ind w:left="720"/>
              <w:contextualSpacing/>
              <w:rPr>
                <w:rFonts w:asciiTheme="minorHAnsi" w:hAnsiTheme="minorHAnsi" w:cstheme="minorHAnsi"/>
                <w:b/>
                <w:bCs/>
                <w:color w:val="000000"/>
                <w:lang w:eastAsia="en-GB"/>
              </w:rPr>
            </w:pPr>
          </w:p>
          <w:p w14:paraId="31ECA3FE" w14:textId="77777777" w:rsidR="00A003C6" w:rsidRPr="003E0371" w:rsidRDefault="00A003C6" w:rsidP="00A003C6">
            <w:pPr>
              <w:numPr>
                <w:ilvl w:val="1"/>
                <w:numId w:val="1"/>
              </w:numPr>
              <w:tabs>
                <w:tab w:val="left" w:pos="795"/>
              </w:tabs>
              <w:spacing w:after="0" w:line="240" w:lineRule="auto"/>
              <w:ind w:left="720"/>
              <w:contextualSpacing/>
              <w:rPr>
                <w:rFonts w:asciiTheme="minorHAnsi" w:hAnsiTheme="minorHAnsi" w:cstheme="minorHAnsi"/>
                <w:b/>
                <w:bCs/>
                <w:color w:val="000000"/>
                <w:lang w:eastAsia="en-GB"/>
              </w:rPr>
            </w:pPr>
            <w:r w:rsidRPr="003E0371">
              <w:rPr>
                <w:rFonts w:asciiTheme="minorHAnsi" w:hAnsiTheme="minorHAnsi" w:cstheme="minorHAnsi"/>
                <w:b/>
                <w:bCs/>
                <w:color w:val="000000"/>
                <w:lang w:eastAsia="en-GB"/>
              </w:rPr>
              <w:t>Consider budget 2023-2024</w:t>
            </w:r>
            <w:r w:rsidRPr="003E0371">
              <w:rPr>
                <w:rFonts w:asciiTheme="minorHAnsi" w:hAnsiTheme="minorHAnsi" w:cstheme="minorHAnsi"/>
                <w:color w:val="000000"/>
                <w:lang w:eastAsia="en-GB"/>
              </w:rPr>
              <w:t xml:space="preserve">-Budgetary meeting- to decide on any increase on budget, Adele to find out when the energy bills expire. </w:t>
            </w:r>
          </w:p>
          <w:p w14:paraId="1AC96113" w14:textId="77777777" w:rsidR="00A003C6" w:rsidRPr="00060B6E" w:rsidRDefault="00A003C6" w:rsidP="00A003C6">
            <w:pPr>
              <w:spacing w:after="0"/>
              <w:rPr>
                <w:rFonts w:cs="Calibri"/>
                <w:b/>
                <w:bCs/>
              </w:rPr>
            </w:pPr>
          </w:p>
        </w:tc>
        <w:tc>
          <w:tcPr>
            <w:tcW w:w="1778" w:type="dxa"/>
          </w:tcPr>
          <w:p w14:paraId="3A9DC8B4" w14:textId="2A5680D6" w:rsidR="00A003C6" w:rsidRDefault="00A003C6" w:rsidP="00A003C6">
            <w:pPr>
              <w:spacing w:after="0" w:line="240" w:lineRule="auto"/>
              <w:rPr>
                <w:rFonts w:eastAsia="Times New Roman" w:cs="Calibri"/>
                <w:lang w:eastAsia="en-GB"/>
              </w:rPr>
            </w:pPr>
            <w:r>
              <w:rPr>
                <w:rFonts w:eastAsia="Times New Roman" w:cs="Calibri"/>
                <w:lang w:eastAsia="en-GB"/>
              </w:rPr>
              <w:t>MMPC</w:t>
            </w:r>
          </w:p>
        </w:tc>
      </w:tr>
      <w:tr w:rsidR="00A003C6" w:rsidRPr="00DA4399" w14:paraId="2E5146D8" w14:textId="77777777" w:rsidTr="0050775B">
        <w:tc>
          <w:tcPr>
            <w:tcW w:w="939" w:type="dxa"/>
          </w:tcPr>
          <w:p w14:paraId="1D498E05" w14:textId="769EF220" w:rsidR="00A003C6" w:rsidRDefault="00A003C6" w:rsidP="00A003C6">
            <w:pPr>
              <w:spacing w:after="0" w:line="240" w:lineRule="auto"/>
              <w:rPr>
                <w:rFonts w:eastAsia="Times New Roman" w:cs="Calibri"/>
                <w:lang w:eastAsia="en-GB"/>
              </w:rPr>
            </w:pPr>
            <w:r>
              <w:rPr>
                <w:rFonts w:eastAsia="Times New Roman" w:cs="Calibri"/>
                <w:lang w:eastAsia="en-GB"/>
              </w:rPr>
              <w:t>146/22</w:t>
            </w:r>
          </w:p>
        </w:tc>
        <w:tc>
          <w:tcPr>
            <w:tcW w:w="6463" w:type="dxa"/>
          </w:tcPr>
          <w:p w14:paraId="5F721ACD" w14:textId="44ACBC67" w:rsidR="00A003C6" w:rsidRDefault="00A003C6" w:rsidP="00A003C6">
            <w:pPr>
              <w:spacing w:after="0"/>
              <w:rPr>
                <w:rFonts w:asciiTheme="minorHAnsi" w:eastAsiaTheme="minorHAnsi" w:hAnsiTheme="minorHAnsi" w:cstheme="minorBidi"/>
                <w:b/>
                <w:bCs/>
              </w:rPr>
            </w:pPr>
            <w:r w:rsidRPr="007046BA">
              <w:rPr>
                <w:rFonts w:asciiTheme="minorHAnsi" w:eastAsiaTheme="minorHAnsi" w:hAnsiTheme="minorHAnsi" w:cstheme="minorBidi"/>
                <w:b/>
                <w:bCs/>
              </w:rPr>
              <w:t>Maids Moreton Play Area</w:t>
            </w:r>
          </w:p>
          <w:p w14:paraId="31C4A046" w14:textId="6AEECA73" w:rsidR="00A003C6" w:rsidRDefault="00A003C6" w:rsidP="00A003C6">
            <w:pPr>
              <w:spacing w:after="0"/>
              <w:rPr>
                <w:rFonts w:asciiTheme="minorHAnsi" w:eastAsiaTheme="minorHAnsi" w:hAnsiTheme="minorHAnsi" w:cstheme="minorBidi"/>
              </w:rPr>
            </w:pPr>
            <w:r>
              <w:rPr>
                <w:rFonts w:asciiTheme="minorHAnsi" w:eastAsiaTheme="minorHAnsi" w:hAnsiTheme="minorHAnsi" w:cstheme="minorBidi"/>
              </w:rPr>
              <w:t>-FCC grant moved through the first stage, should hear by Dec.</w:t>
            </w:r>
          </w:p>
          <w:p w14:paraId="74D266B8" w14:textId="4F6CBBC1" w:rsidR="00A003C6" w:rsidRDefault="00A003C6" w:rsidP="00A003C6">
            <w:pPr>
              <w:spacing w:after="0"/>
              <w:rPr>
                <w:rFonts w:asciiTheme="minorHAnsi" w:eastAsiaTheme="minorHAnsi" w:hAnsiTheme="minorHAnsi" w:cstheme="minorBidi"/>
              </w:rPr>
            </w:pPr>
            <w:r>
              <w:rPr>
                <w:rFonts w:asciiTheme="minorHAnsi" w:eastAsiaTheme="minorHAnsi" w:hAnsiTheme="minorHAnsi" w:cstheme="minorBidi"/>
              </w:rPr>
              <w:t>-Play Area still shut.</w:t>
            </w:r>
          </w:p>
          <w:p w14:paraId="196BAB10" w14:textId="77777777" w:rsidR="00A003C6" w:rsidRPr="00603A25" w:rsidRDefault="00A003C6" w:rsidP="00A003C6">
            <w:pPr>
              <w:spacing w:after="0"/>
              <w:rPr>
                <w:rFonts w:asciiTheme="minorHAnsi" w:eastAsiaTheme="minorHAnsi" w:hAnsiTheme="minorHAnsi" w:cstheme="minorBidi"/>
              </w:rPr>
            </w:pPr>
          </w:p>
          <w:p w14:paraId="0630CFB3" w14:textId="77777777" w:rsidR="00A003C6" w:rsidRPr="00060B6E" w:rsidRDefault="00A003C6" w:rsidP="00A003C6">
            <w:pPr>
              <w:spacing w:after="0"/>
              <w:rPr>
                <w:rFonts w:cstheme="minorHAnsi"/>
                <w:b/>
                <w:bCs/>
                <w:lang w:val="en-US"/>
              </w:rPr>
            </w:pPr>
          </w:p>
        </w:tc>
        <w:tc>
          <w:tcPr>
            <w:tcW w:w="1778" w:type="dxa"/>
          </w:tcPr>
          <w:p w14:paraId="199CC57F" w14:textId="45B8CEC4" w:rsidR="00A003C6" w:rsidRDefault="00A003C6" w:rsidP="00A003C6">
            <w:pPr>
              <w:spacing w:after="0" w:line="240" w:lineRule="auto"/>
              <w:rPr>
                <w:rFonts w:eastAsia="Times New Roman" w:cs="Calibri"/>
                <w:lang w:eastAsia="en-GB"/>
              </w:rPr>
            </w:pPr>
            <w:r>
              <w:rPr>
                <w:rFonts w:eastAsia="Times New Roman" w:cs="Calibri"/>
                <w:lang w:eastAsia="en-GB"/>
              </w:rPr>
              <w:t>MMPC</w:t>
            </w:r>
          </w:p>
        </w:tc>
      </w:tr>
      <w:tr w:rsidR="00A003C6" w:rsidRPr="00DA4399" w14:paraId="1D08E635" w14:textId="77777777" w:rsidTr="0050775B">
        <w:tc>
          <w:tcPr>
            <w:tcW w:w="939" w:type="dxa"/>
          </w:tcPr>
          <w:p w14:paraId="7F179EA9" w14:textId="0C8D3E1D" w:rsidR="00A003C6" w:rsidRDefault="00A003C6" w:rsidP="00A003C6">
            <w:pPr>
              <w:spacing w:after="0" w:line="240" w:lineRule="auto"/>
              <w:rPr>
                <w:rFonts w:eastAsia="Times New Roman" w:cs="Calibri"/>
                <w:lang w:eastAsia="en-GB"/>
              </w:rPr>
            </w:pPr>
            <w:r>
              <w:rPr>
                <w:rFonts w:eastAsia="Times New Roman" w:cs="Calibri"/>
                <w:lang w:eastAsia="en-GB"/>
              </w:rPr>
              <w:t>147/22</w:t>
            </w:r>
          </w:p>
        </w:tc>
        <w:tc>
          <w:tcPr>
            <w:tcW w:w="6463" w:type="dxa"/>
          </w:tcPr>
          <w:p w14:paraId="39BB2AE3" w14:textId="77777777" w:rsidR="00A003C6" w:rsidRDefault="00A003C6" w:rsidP="00A003C6">
            <w:pPr>
              <w:spacing w:after="0"/>
              <w:rPr>
                <w:b/>
                <w:bCs/>
              </w:rPr>
            </w:pPr>
            <w:r w:rsidRPr="00892E91">
              <w:rPr>
                <w:b/>
                <w:bCs/>
              </w:rPr>
              <w:t>Scout Hut (Rugby Toilet) and Metal Seat</w:t>
            </w:r>
          </w:p>
          <w:p w14:paraId="01D81812" w14:textId="77777777" w:rsidR="00A003C6" w:rsidRDefault="00A003C6" w:rsidP="00A003C6">
            <w:pPr>
              <w:spacing w:after="0"/>
              <w:rPr>
                <w:lang w:val="en-US"/>
              </w:rPr>
            </w:pPr>
            <w:r>
              <w:rPr>
                <w:lang w:val="en-US"/>
              </w:rPr>
              <w:t xml:space="preserve">-Graham met with the project manager, not going to be able to get a disabled toilet in due to lack of access. </w:t>
            </w:r>
          </w:p>
          <w:p w14:paraId="10FA07A6" w14:textId="77777777" w:rsidR="00A003C6" w:rsidRDefault="00A003C6" w:rsidP="00A003C6">
            <w:pPr>
              <w:spacing w:after="0"/>
              <w:rPr>
                <w:lang w:val="en-US"/>
              </w:rPr>
            </w:pPr>
            <w:r>
              <w:rPr>
                <w:lang w:val="en-US"/>
              </w:rPr>
              <w:t xml:space="preserve">-Still prepared to put a toilet in on the other side. </w:t>
            </w:r>
          </w:p>
          <w:p w14:paraId="55AB1F9F" w14:textId="77777777" w:rsidR="00A003C6" w:rsidRDefault="00A003C6" w:rsidP="00A003C6">
            <w:pPr>
              <w:spacing w:after="0"/>
              <w:rPr>
                <w:lang w:val="en-US"/>
              </w:rPr>
            </w:pPr>
            <w:r>
              <w:rPr>
                <w:lang w:val="en-US"/>
              </w:rPr>
              <w:t>-Colin Brinn to give a quote for a urinal.</w:t>
            </w:r>
          </w:p>
          <w:p w14:paraId="2C69F001" w14:textId="77777777" w:rsidR="00A003C6" w:rsidRDefault="00A003C6" w:rsidP="00A003C6">
            <w:pPr>
              <w:spacing w:after="0"/>
              <w:rPr>
                <w:lang w:val="en-US"/>
              </w:rPr>
            </w:pPr>
            <w:r>
              <w:rPr>
                <w:lang w:val="en-US"/>
              </w:rPr>
              <w:t>-Do not want to encourage the use of the meeting room, only access to the toilets due to possibility of lost property.</w:t>
            </w:r>
          </w:p>
          <w:p w14:paraId="167981F1" w14:textId="77777777" w:rsidR="00A003C6" w:rsidRDefault="00A003C6" w:rsidP="00A003C6">
            <w:pPr>
              <w:spacing w:after="0"/>
              <w:rPr>
                <w:lang w:val="en-US"/>
              </w:rPr>
            </w:pPr>
            <w:r>
              <w:rPr>
                <w:lang w:val="en-US"/>
              </w:rPr>
              <w:t>-Need to decorate before the toilet is installed.</w:t>
            </w:r>
          </w:p>
          <w:p w14:paraId="43148105" w14:textId="77777777" w:rsidR="00A003C6" w:rsidRDefault="00A003C6" w:rsidP="00A003C6">
            <w:pPr>
              <w:spacing w:after="0"/>
              <w:rPr>
                <w:lang w:val="en-US"/>
              </w:rPr>
            </w:pPr>
            <w:r>
              <w:rPr>
                <w:lang w:val="en-US"/>
              </w:rPr>
              <w:t>-Metal seat-repurpose in the playground area, discuss when it happens.</w:t>
            </w:r>
          </w:p>
          <w:p w14:paraId="1BD70E8F" w14:textId="32FB6236" w:rsidR="00A003C6" w:rsidRPr="0035649C" w:rsidRDefault="00A003C6" w:rsidP="00A003C6">
            <w:pPr>
              <w:spacing w:after="0"/>
              <w:rPr>
                <w:rFonts w:cstheme="minorHAnsi"/>
                <w:lang w:val="en-US"/>
              </w:rPr>
            </w:pPr>
            <w:r>
              <w:rPr>
                <w:lang w:val="en-US"/>
              </w:rPr>
              <w:t>-Go to digital locks instead of key-On agenda for next month.</w:t>
            </w:r>
          </w:p>
        </w:tc>
        <w:tc>
          <w:tcPr>
            <w:tcW w:w="1778" w:type="dxa"/>
          </w:tcPr>
          <w:p w14:paraId="245647B0" w14:textId="71592CA6" w:rsidR="00A003C6" w:rsidRDefault="00A003C6" w:rsidP="00A003C6">
            <w:pPr>
              <w:spacing w:after="0" w:line="240" w:lineRule="auto"/>
              <w:rPr>
                <w:rFonts w:eastAsia="Times New Roman" w:cs="Calibri"/>
                <w:lang w:eastAsia="en-GB"/>
              </w:rPr>
            </w:pPr>
            <w:r>
              <w:rPr>
                <w:rFonts w:eastAsia="Times New Roman" w:cs="Calibri"/>
                <w:lang w:eastAsia="en-GB"/>
              </w:rPr>
              <w:t>MMPC</w:t>
            </w:r>
          </w:p>
        </w:tc>
      </w:tr>
      <w:tr w:rsidR="00A003C6" w:rsidRPr="00DA4399" w14:paraId="1F236C95" w14:textId="77777777" w:rsidTr="0050775B">
        <w:tc>
          <w:tcPr>
            <w:tcW w:w="939" w:type="dxa"/>
          </w:tcPr>
          <w:p w14:paraId="79744CBA" w14:textId="115B58A2" w:rsidR="00A003C6" w:rsidRPr="00DA4399" w:rsidRDefault="00A003C6" w:rsidP="00A003C6">
            <w:pPr>
              <w:spacing w:after="0" w:line="240" w:lineRule="auto"/>
              <w:rPr>
                <w:rFonts w:eastAsia="Times New Roman" w:cs="Calibri"/>
                <w:lang w:eastAsia="en-GB"/>
              </w:rPr>
            </w:pPr>
            <w:r>
              <w:rPr>
                <w:rFonts w:eastAsia="Times New Roman" w:cs="Calibri"/>
                <w:lang w:eastAsia="en-GB"/>
              </w:rPr>
              <w:t>148/22</w:t>
            </w:r>
          </w:p>
        </w:tc>
        <w:tc>
          <w:tcPr>
            <w:tcW w:w="6463" w:type="dxa"/>
          </w:tcPr>
          <w:p w14:paraId="2714A17E" w14:textId="1A4CD6C8" w:rsidR="00A003C6" w:rsidRDefault="00A003C6" w:rsidP="00A003C6">
            <w:pPr>
              <w:spacing w:after="0"/>
              <w:rPr>
                <w:rFonts w:asciiTheme="minorHAnsi" w:eastAsiaTheme="minorHAnsi" w:hAnsiTheme="minorHAnsi" w:cstheme="minorBidi"/>
                <w:b/>
                <w:bCs/>
              </w:rPr>
            </w:pPr>
            <w:r w:rsidRPr="007046BA">
              <w:rPr>
                <w:rFonts w:asciiTheme="minorHAnsi" w:eastAsiaTheme="minorHAnsi" w:hAnsiTheme="minorHAnsi" w:cstheme="minorBidi"/>
                <w:b/>
                <w:bCs/>
              </w:rPr>
              <w:t>Scotts Lane</w:t>
            </w:r>
          </w:p>
          <w:p w14:paraId="10D8729A" w14:textId="60728E96" w:rsidR="00A003C6" w:rsidRDefault="00A003C6" w:rsidP="00A003C6">
            <w:pPr>
              <w:spacing w:after="0"/>
              <w:rPr>
                <w:rFonts w:asciiTheme="minorHAnsi" w:eastAsiaTheme="minorHAnsi" w:hAnsiTheme="minorHAnsi" w:cstheme="minorBidi"/>
              </w:rPr>
            </w:pPr>
            <w:r>
              <w:rPr>
                <w:rFonts w:asciiTheme="minorHAnsi" w:eastAsiaTheme="minorHAnsi" w:hAnsiTheme="minorHAnsi" w:cstheme="minorBidi"/>
              </w:rPr>
              <w:t>-Second display by Rural Solutions.</w:t>
            </w:r>
          </w:p>
          <w:p w14:paraId="25D50C44" w14:textId="3E889004" w:rsidR="00A003C6" w:rsidRDefault="00A003C6" w:rsidP="00A003C6">
            <w:pPr>
              <w:spacing w:after="0"/>
              <w:rPr>
                <w:rFonts w:asciiTheme="minorHAnsi" w:eastAsiaTheme="minorHAnsi" w:hAnsiTheme="minorHAnsi" w:cstheme="minorBidi"/>
              </w:rPr>
            </w:pPr>
            <w:r>
              <w:rPr>
                <w:rFonts w:asciiTheme="minorHAnsi" w:eastAsiaTheme="minorHAnsi" w:hAnsiTheme="minorHAnsi" w:cstheme="minorBidi"/>
              </w:rPr>
              <w:t>-Boards displayed in the hall in the MMPC meeting.</w:t>
            </w:r>
          </w:p>
          <w:p w14:paraId="1809CBD6" w14:textId="4719CB24" w:rsidR="00A003C6" w:rsidRPr="00A922E6" w:rsidRDefault="00A003C6" w:rsidP="00A003C6">
            <w:pPr>
              <w:spacing w:after="0"/>
              <w:rPr>
                <w:rFonts w:asciiTheme="minorHAnsi" w:eastAsiaTheme="minorHAnsi" w:hAnsiTheme="minorHAnsi" w:cstheme="minorBidi"/>
              </w:rPr>
            </w:pPr>
            <w:r>
              <w:rPr>
                <w:rFonts w:asciiTheme="minorHAnsi" w:eastAsiaTheme="minorHAnsi" w:hAnsiTheme="minorHAnsi" w:cstheme="minorBidi"/>
              </w:rPr>
              <w:t>-Not responded yet as a parish council, MMPC will meet to discuss it. Weekend afternoon to be arranged, Pat to contact Lucy</w:t>
            </w:r>
            <w:r w:rsidR="00792975">
              <w:rPr>
                <w:rFonts w:asciiTheme="minorHAnsi" w:eastAsiaTheme="minorHAnsi" w:hAnsiTheme="minorHAnsi" w:cstheme="minorBidi"/>
              </w:rPr>
              <w:t xml:space="preserve"> Viewing</w:t>
            </w:r>
            <w:r>
              <w:rPr>
                <w:rFonts w:asciiTheme="minorHAnsi" w:eastAsiaTheme="minorHAnsi" w:hAnsiTheme="minorHAnsi" w:cstheme="minorBidi"/>
              </w:rPr>
              <w:t xml:space="preserve"> to ask.</w:t>
            </w:r>
          </w:p>
          <w:p w14:paraId="4696928B" w14:textId="77777777" w:rsidR="00A003C6" w:rsidRPr="00060B6E" w:rsidRDefault="00A003C6" w:rsidP="00A003C6">
            <w:pPr>
              <w:spacing w:after="0"/>
              <w:rPr>
                <w:rFonts w:eastAsia="Times New Roman" w:cs="Calibri"/>
                <w:b/>
                <w:bCs/>
                <w:lang w:eastAsia="en-GB"/>
              </w:rPr>
            </w:pPr>
          </w:p>
        </w:tc>
        <w:tc>
          <w:tcPr>
            <w:tcW w:w="1778" w:type="dxa"/>
          </w:tcPr>
          <w:p w14:paraId="4563C257" w14:textId="7F638B05" w:rsidR="00A003C6" w:rsidRPr="00DA4399" w:rsidRDefault="00A003C6" w:rsidP="00A003C6">
            <w:pPr>
              <w:spacing w:after="0" w:line="240" w:lineRule="auto"/>
              <w:rPr>
                <w:rFonts w:eastAsia="Times New Roman" w:cs="Calibri"/>
                <w:lang w:eastAsia="en-GB"/>
              </w:rPr>
            </w:pPr>
            <w:r>
              <w:rPr>
                <w:rFonts w:eastAsia="Times New Roman" w:cs="Calibri"/>
                <w:lang w:eastAsia="en-GB"/>
              </w:rPr>
              <w:t>MMPC</w:t>
            </w:r>
          </w:p>
        </w:tc>
      </w:tr>
      <w:tr w:rsidR="00A003C6" w:rsidRPr="00DA4399" w14:paraId="3FE5FAA5" w14:textId="77777777" w:rsidTr="0050775B">
        <w:tc>
          <w:tcPr>
            <w:tcW w:w="939" w:type="dxa"/>
          </w:tcPr>
          <w:p w14:paraId="2D0955F7" w14:textId="700E480F" w:rsidR="00A003C6" w:rsidRDefault="00A003C6" w:rsidP="00A003C6">
            <w:pPr>
              <w:spacing w:after="0" w:line="240" w:lineRule="auto"/>
              <w:rPr>
                <w:rFonts w:eastAsia="Times New Roman" w:cs="Calibri"/>
                <w:lang w:eastAsia="en-GB"/>
              </w:rPr>
            </w:pPr>
            <w:r>
              <w:rPr>
                <w:rFonts w:eastAsia="Times New Roman" w:cs="Calibri"/>
                <w:lang w:eastAsia="en-GB"/>
              </w:rPr>
              <w:t>149/22</w:t>
            </w:r>
          </w:p>
        </w:tc>
        <w:tc>
          <w:tcPr>
            <w:tcW w:w="6463" w:type="dxa"/>
          </w:tcPr>
          <w:p w14:paraId="4CDD2C51" w14:textId="4E31B853" w:rsidR="00A003C6" w:rsidRPr="00F53392" w:rsidRDefault="00A003C6" w:rsidP="00A003C6">
            <w:pPr>
              <w:spacing w:after="0"/>
              <w:rPr>
                <w:rFonts w:asciiTheme="minorHAnsi" w:eastAsiaTheme="minorHAnsi" w:hAnsiTheme="minorHAnsi" w:cstheme="minorBidi"/>
                <w:b/>
                <w:bCs/>
              </w:rPr>
            </w:pPr>
            <w:r>
              <w:rPr>
                <w:rFonts w:asciiTheme="minorHAnsi" w:eastAsiaTheme="minorHAnsi" w:hAnsiTheme="minorHAnsi" w:cstheme="minorBidi"/>
                <w:b/>
                <w:bCs/>
              </w:rPr>
              <w:t>Planning</w:t>
            </w:r>
          </w:p>
          <w:p w14:paraId="3D69782B" w14:textId="77777777" w:rsidR="00A003C6" w:rsidRPr="00F34ED0" w:rsidRDefault="00A003C6" w:rsidP="00A003C6">
            <w:pPr>
              <w:rPr>
                <w:i/>
                <w:iCs/>
                <w:lang w:eastAsia="nb-NO"/>
              </w:rPr>
            </w:pPr>
            <w:r w:rsidRPr="00F34ED0">
              <w:rPr>
                <w:i/>
                <w:iCs/>
                <w:lang w:eastAsia="nb-NO"/>
              </w:rPr>
              <w:t>22-03271-APP Furze Park Farm</w:t>
            </w:r>
          </w:p>
          <w:p w14:paraId="2D581038" w14:textId="15DB7E7A" w:rsidR="00A003C6" w:rsidRDefault="00A003C6" w:rsidP="00A003C6">
            <w:pPr>
              <w:rPr>
                <w:lang w:eastAsia="nb-NO"/>
              </w:rPr>
            </w:pPr>
            <w:r>
              <w:rPr>
                <w:lang w:eastAsia="nb-NO"/>
              </w:rPr>
              <w:t>This proposal seeks to build a</w:t>
            </w:r>
            <w:r w:rsidR="00956D1F">
              <w:rPr>
                <w:lang w:eastAsia="nb-NO"/>
              </w:rPr>
              <w:t>n</w:t>
            </w:r>
            <w:r>
              <w:rPr>
                <w:lang w:eastAsia="nb-NO"/>
              </w:rPr>
              <w:t xml:space="preserve"> American style barn on a site that is already hard standing. MMPC has </w:t>
            </w:r>
            <w:r w:rsidRPr="00D01B95">
              <w:rPr>
                <w:u w:val="single"/>
                <w:lang w:eastAsia="nb-NO"/>
              </w:rPr>
              <w:t>No objection</w:t>
            </w:r>
            <w:r>
              <w:rPr>
                <w:lang w:eastAsia="nb-NO"/>
              </w:rPr>
              <w:t xml:space="preserve"> to this application provided that the actions required by the Buckinghamshire Ecologist are complied with in full.</w:t>
            </w:r>
          </w:p>
          <w:p w14:paraId="493925E5" w14:textId="77777777" w:rsidR="00A003C6" w:rsidRPr="00F34ED0" w:rsidRDefault="00A003C6" w:rsidP="00A003C6">
            <w:pPr>
              <w:rPr>
                <w:i/>
                <w:iCs/>
                <w:lang w:eastAsia="nb-NO"/>
              </w:rPr>
            </w:pPr>
            <w:r w:rsidRPr="00F34ED0">
              <w:rPr>
                <w:i/>
                <w:iCs/>
                <w:lang w:eastAsia="nb-NO"/>
              </w:rPr>
              <w:t>22-03275-APP 3 Dancers Place</w:t>
            </w:r>
          </w:p>
          <w:p w14:paraId="55DE5089" w14:textId="0F4230DD" w:rsidR="00A003C6" w:rsidRDefault="00A003C6" w:rsidP="00A003C6">
            <w:pPr>
              <w:rPr>
                <w:lang w:eastAsia="nb-NO"/>
              </w:rPr>
            </w:pPr>
            <w:r>
              <w:rPr>
                <w:lang w:eastAsia="nb-NO"/>
              </w:rPr>
              <w:t xml:space="preserve">This application seeks to replace the existing patio area in an L shaped property with a single storey extension that effectively makes the property into a rectangular one. </w:t>
            </w:r>
            <w:r w:rsidRPr="00F34ED0">
              <w:rPr>
                <w:u w:val="single"/>
                <w:lang w:eastAsia="nb-NO"/>
              </w:rPr>
              <w:t>MMPC Supports this</w:t>
            </w:r>
            <w:r>
              <w:rPr>
                <w:lang w:eastAsia="nb-NO"/>
              </w:rPr>
              <w:t xml:space="preserve"> application, while noting that the two small birch trees that will have to be removed for the building to take place should be replaced by trees of an appropriate species.</w:t>
            </w:r>
          </w:p>
          <w:p w14:paraId="063442F3" w14:textId="77777777" w:rsidR="00A003C6" w:rsidRPr="003D6103" w:rsidRDefault="00A003C6" w:rsidP="00A003C6">
            <w:pPr>
              <w:rPr>
                <w:i/>
                <w:iCs/>
                <w:lang w:eastAsia="nb-NO"/>
              </w:rPr>
            </w:pPr>
            <w:r w:rsidRPr="003D6103">
              <w:rPr>
                <w:i/>
                <w:iCs/>
                <w:lang w:eastAsia="nb-NO"/>
              </w:rPr>
              <w:t>22-02893-APP - Meadow Bank Cottage</w:t>
            </w:r>
          </w:p>
          <w:p w14:paraId="1DF91CC7" w14:textId="77777777" w:rsidR="00A003C6" w:rsidRDefault="00A003C6" w:rsidP="00A003C6">
            <w:pPr>
              <w:rPr>
                <w:lang w:eastAsia="nb-NO"/>
              </w:rPr>
            </w:pPr>
            <w:r>
              <w:rPr>
                <w:lang w:eastAsia="nb-NO"/>
              </w:rPr>
              <w:t xml:space="preserve">As currently presented, </w:t>
            </w:r>
            <w:r w:rsidRPr="00A872B7">
              <w:rPr>
                <w:u w:val="single"/>
                <w:lang w:eastAsia="nb-NO"/>
              </w:rPr>
              <w:t xml:space="preserve">MMPC Objects </w:t>
            </w:r>
            <w:r>
              <w:rPr>
                <w:lang w:eastAsia="nb-NO"/>
              </w:rPr>
              <w:t>to this proposal on the following grounds:</w:t>
            </w:r>
          </w:p>
          <w:p w14:paraId="03E5F6F3" w14:textId="4C55150F" w:rsidR="00A003C6" w:rsidRDefault="00A003C6" w:rsidP="00A003C6">
            <w:pPr>
              <w:rPr>
                <w:lang w:eastAsia="nb-NO"/>
              </w:rPr>
            </w:pPr>
            <w:r>
              <w:rPr>
                <w:lang w:eastAsia="nb-NO"/>
              </w:rPr>
              <w:t> The site lies in the Maids Moreton Conservation Area and, consequently, the plans need much more detail in respect of design, materials and landscaping details. The roof lines need to be given further consideration given the location as well as the need to complement surrounding buildings and to respect the views over open countryside;</w:t>
            </w:r>
            <w:r>
              <w:rPr>
                <w:lang w:eastAsia="nb-NO"/>
              </w:rPr>
              <w:t> The historic mound is of major archaeological importance and we note, and concur with, the clear comments from the Council archaeologist relating to this. We are very concerned that a substantial fence has been erected, as far as we are aware without permission, around the mobile home, which has potentially caused damage to as yet undiscovered artifacts. We also note and support the stringent requirements made by the archaeology officer on 21September;</w:t>
            </w:r>
            <w:r>
              <w:rPr>
                <w:lang w:eastAsia="nb-NO"/>
              </w:rPr>
              <w:t> We also note the comments from the heritage officer dated 11 September, many of which could be addressed by more informative presentation of the plans.</w:t>
            </w:r>
          </w:p>
          <w:p w14:paraId="73AC3FEF" w14:textId="0A1B3CB9" w:rsidR="00A003C6" w:rsidRDefault="00A003C6" w:rsidP="00A003C6">
            <w:pPr>
              <w:rPr>
                <w:lang w:eastAsia="nb-NO"/>
              </w:rPr>
            </w:pPr>
            <w:r>
              <w:rPr>
                <w:lang w:eastAsia="nb-NO"/>
              </w:rPr>
              <w:t>We suggest the applicant engages with the Council advisers to make revisions to the current proposals and, whilst we recognise the desire to move on quickly, further suggest the applicant takes greater care not to undertake activities on the site without prior permission.</w:t>
            </w:r>
          </w:p>
          <w:p w14:paraId="0A0C67CA" w14:textId="3F1F40B7" w:rsidR="00A003C6" w:rsidRPr="00F9264A" w:rsidRDefault="00A003C6" w:rsidP="00A003C6">
            <w:pPr>
              <w:spacing w:after="0"/>
              <w:rPr>
                <w:rFonts w:cs="Calibri"/>
                <w:lang w:val="en-US"/>
              </w:rPr>
            </w:pPr>
          </w:p>
        </w:tc>
        <w:tc>
          <w:tcPr>
            <w:tcW w:w="1778" w:type="dxa"/>
          </w:tcPr>
          <w:p w14:paraId="18F6674F" w14:textId="5F2BA0E1" w:rsidR="00A003C6" w:rsidRPr="00DA4399" w:rsidRDefault="00A003C6" w:rsidP="00A003C6">
            <w:pPr>
              <w:spacing w:after="0" w:line="240" w:lineRule="auto"/>
              <w:rPr>
                <w:rFonts w:eastAsia="Times New Roman" w:cs="Calibri"/>
                <w:lang w:eastAsia="en-GB"/>
              </w:rPr>
            </w:pPr>
            <w:r>
              <w:rPr>
                <w:rFonts w:eastAsia="Times New Roman" w:cs="Calibri"/>
                <w:lang w:eastAsia="en-GB"/>
              </w:rPr>
              <w:t>MMPC and Adele</w:t>
            </w:r>
          </w:p>
        </w:tc>
      </w:tr>
      <w:tr w:rsidR="00A003C6" w:rsidRPr="00DA4399" w14:paraId="1C60F553" w14:textId="77777777" w:rsidTr="0050775B">
        <w:tc>
          <w:tcPr>
            <w:tcW w:w="939" w:type="dxa"/>
          </w:tcPr>
          <w:p w14:paraId="74CD6793" w14:textId="4595DFBD" w:rsidR="00A003C6" w:rsidRPr="00DA4399" w:rsidRDefault="00A003C6" w:rsidP="00A003C6">
            <w:pPr>
              <w:spacing w:after="0" w:line="240" w:lineRule="auto"/>
              <w:rPr>
                <w:rFonts w:eastAsia="Times New Roman" w:cs="Calibri"/>
                <w:lang w:eastAsia="en-GB"/>
              </w:rPr>
            </w:pPr>
            <w:r>
              <w:rPr>
                <w:rFonts w:eastAsia="Times New Roman" w:cs="Calibri"/>
                <w:lang w:eastAsia="en-GB"/>
              </w:rPr>
              <w:t>150/22</w:t>
            </w:r>
          </w:p>
        </w:tc>
        <w:tc>
          <w:tcPr>
            <w:tcW w:w="6463" w:type="dxa"/>
          </w:tcPr>
          <w:p w14:paraId="1DA56C0B" w14:textId="115FB3EA" w:rsidR="00A003C6" w:rsidRDefault="00A003C6" w:rsidP="00A003C6">
            <w:pPr>
              <w:spacing w:after="0"/>
              <w:rPr>
                <w:rFonts w:asciiTheme="minorHAnsi" w:eastAsiaTheme="minorHAnsi" w:hAnsiTheme="minorHAnsi" w:cstheme="minorBidi"/>
                <w:b/>
                <w:bCs/>
              </w:rPr>
            </w:pPr>
            <w:r w:rsidRPr="007C3568">
              <w:rPr>
                <w:rFonts w:asciiTheme="minorHAnsi" w:eastAsiaTheme="minorHAnsi" w:hAnsiTheme="minorHAnsi" w:cstheme="minorBidi"/>
                <w:b/>
                <w:bCs/>
              </w:rPr>
              <w:t>Allotments</w:t>
            </w:r>
          </w:p>
          <w:p w14:paraId="1F85C63E" w14:textId="5C1BB6EC" w:rsidR="00A003C6" w:rsidRPr="00557B97" w:rsidRDefault="00A003C6" w:rsidP="00A003C6">
            <w:pPr>
              <w:spacing w:after="0"/>
              <w:rPr>
                <w:rFonts w:asciiTheme="minorHAnsi" w:eastAsiaTheme="minorHAnsi" w:hAnsiTheme="minorHAnsi" w:cstheme="minorBidi"/>
              </w:rPr>
            </w:pPr>
            <w:r>
              <w:rPr>
                <w:rFonts w:asciiTheme="minorHAnsi" w:eastAsiaTheme="minorHAnsi" w:hAnsiTheme="minorHAnsi" w:cstheme="minorBidi"/>
              </w:rPr>
              <w:t>-Letter was sent, have yet to hear back from the Allotment Association.</w:t>
            </w:r>
          </w:p>
          <w:p w14:paraId="28B9BD1E" w14:textId="52C5A208" w:rsidR="00A003C6" w:rsidRPr="00A07052" w:rsidRDefault="00A003C6" w:rsidP="00A003C6">
            <w:pPr>
              <w:spacing w:after="0"/>
              <w:rPr>
                <w:rFonts w:cs="Calibri"/>
                <w:lang w:val="en-US"/>
              </w:rPr>
            </w:pPr>
          </w:p>
        </w:tc>
        <w:tc>
          <w:tcPr>
            <w:tcW w:w="1778" w:type="dxa"/>
          </w:tcPr>
          <w:p w14:paraId="7898E39D" w14:textId="4B574D7F" w:rsidR="00A003C6" w:rsidRPr="00BC6C02" w:rsidRDefault="00A003C6" w:rsidP="00A003C6">
            <w:pPr>
              <w:spacing w:after="0" w:line="240" w:lineRule="auto"/>
              <w:rPr>
                <w:rFonts w:eastAsia="Times New Roman" w:cs="Calibri"/>
                <w:lang w:eastAsia="en-GB"/>
              </w:rPr>
            </w:pPr>
            <w:r>
              <w:rPr>
                <w:rFonts w:eastAsia="Times New Roman" w:cs="Calibri"/>
                <w:lang w:eastAsia="en-GB"/>
              </w:rPr>
              <w:t>MMPC</w:t>
            </w:r>
          </w:p>
        </w:tc>
      </w:tr>
      <w:tr w:rsidR="00A003C6" w:rsidRPr="00DA4399" w14:paraId="6F9AACFE" w14:textId="77777777" w:rsidTr="0050775B">
        <w:tc>
          <w:tcPr>
            <w:tcW w:w="939" w:type="dxa"/>
          </w:tcPr>
          <w:p w14:paraId="4EB02B39" w14:textId="69FAFA01" w:rsidR="00A003C6" w:rsidRDefault="00A003C6" w:rsidP="00A003C6">
            <w:pPr>
              <w:spacing w:after="0" w:line="240" w:lineRule="auto"/>
              <w:rPr>
                <w:rFonts w:eastAsia="Times New Roman" w:cs="Calibri"/>
                <w:lang w:eastAsia="en-GB"/>
              </w:rPr>
            </w:pPr>
            <w:r>
              <w:rPr>
                <w:rFonts w:eastAsia="Times New Roman" w:cs="Calibri"/>
                <w:lang w:eastAsia="en-GB"/>
              </w:rPr>
              <w:t>151/22</w:t>
            </w:r>
          </w:p>
        </w:tc>
        <w:tc>
          <w:tcPr>
            <w:tcW w:w="6463" w:type="dxa"/>
          </w:tcPr>
          <w:p w14:paraId="2C995045" w14:textId="77777777" w:rsidR="00A003C6" w:rsidRDefault="00A003C6" w:rsidP="00A003C6">
            <w:pPr>
              <w:spacing w:after="0"/>
              <w:rPr>
                <w:b/>
                <w:bCs/>
              </w:rPr>
            </w:pPr>
            <w:r w:rsidRPr="00892E91">
              <w:rPr>
                <w:b/>
                <w:bCs/>
              </w:rPr>
              <w:t>Councillors open forum</w:t>
            </w:r>
          </w:p>
          <w:p w14:paraId="502E6265" w14:textId="06A2078E" w:rsidR="00A003C6" w:rsidRPr="00F62DE3" w:rsidRDefault="00A003C6" w:rsidP="00A003C6">
            <w:pPr>
              <w:spacing w:after="0"/>
              <w:rPr>
                <w:rFonts w:cstheme="minorHAnsi"/>
              </w:rPr>
            </w:pPr>
            <w:r>
              <w:t>-Next agenda- Litter, Sign for the bottom of the village and finger posts.</w:t>
            </w:r>
            <w:r>
              <w:rPr>
                <w:lang w:val="en-US"/>
              </w:rPr>
              <w:t xml:space="preserve"> Go to digital locks instead of key-On agenda for next month</w:t>
            </w:r>
          </w:p>
        </w:tc>
        <w:tc>
          <w:tcPr>
            <w:tcW w:w="1778" w:type="dxa"/>
          </w:tcPr>
          <w:p w14:paraId="1E81AB70" w14:textId="63977B4C" w:rsidR="00A003C6" w:rsidRDefault="00A003C6" w:rsidP="00A003C6">
            <w:pPr>
              <w:spacing w:after="0" w:line="240" w:lineRule="auto"/>
              <w:rPr>
                <w:rFonts w:eastAsia="Times New Roman" w:cs="Calibri"/>
                <w:lang w:eastAsia="en-GB"/>
              </w:rPr>
            </w:pPr>
            <w:r>
              <w:rPr>
                <w:rFonts w:eastAsia="Times New Roman" w:cs="Calibri"/>
                <w:lang w:eastAsia="en-GB"/>
              </w:rPr>
              <w:t>MMPC</w:t>
            </w:r>
          </w:p>
        </w:tc>
      </w:tr>
      <w:tr w:rsidR="00A003C6" w:rsidRPr="00DA4399" w14:paraId="7D028C85" w14:textId="77777777" w:rsidTr="0050775B">
        <w:tc>
          <w:tcPr>
            <w:tcW w:w="939" w:type="dxa"/>
          </w:tcPr>
          <w:p w14:paraId="1BEB8D27" w14:textId="2DF7471C" w:rsidR="00A003C6" w:rsidRDefault="00A003C6" w:rsidP="00A003C6">
            <w:pPr>
              <w:spacing w:after="0" w:line="240" w:lineRule="auto"/>
              <w:rPr>
                <w:rFonts w:eastAsia="Times New Roman" w:cs="Calibri"/>
                <w:lang w:eastAsia="en-GB"/>
              </w:rPr>
            </w:pPr>
            <w:r>
              <w:rPr>
                <w:rFonts w:eastAsia="Times New Roman" w:cs="Calibri"/>
                <w:lang w:eastAsia="en-GB"/>
              </w:rPr>
              <w:t>152/22</w:t>
            </w:r>
          </w:p>
        </w:tc>
        <w:tc>
          <w:tcPr>
            <w:tcW w:w="6463" w:type="dxa"/>
          </w:tcPr>
          <w:p w14:paraId="7FF81466" w14:textId="5E184000" w:rsidR="00A003C6" w:rsidRDefault="00A003C6" w:rsidP="00A003C6">
            <w:pPr>
              <w:spacing w:after="0"/>
              <w:rPr>
                <w:b/>
                <w:bCs/>
              </w:rPr>
            </w:pPr>
            <w:r w:rsidRPr="00892E91">
              <w:rPr>
                <w:b/>
                <w:bCs/>
              </w:rPr>
              <w:t>Public Open Forum</w:t>
            </w:r>
          </w:p>
          <w:p w14:paraId="4EAC3E15" w14:textId="5DFA56E1" w:rsidR="00A003C6" w:rsidRDefault="00A003C6" w:rsidP="00A003C6">
            <w:pPr>
              <w:spacing w:after="0"/>
            </w:pPr>
            <w:r>
              <w:t>-Asked re tree in memory of the Queen, Graham has the tree ready to be planted, land by the church owned by the diocese and would need permission from the faculty. Adele to ask.</w:t>
            </w:r>
          </w:p>
          <w:p w14:paraId="7E1B4A45" w14:textId="2EC16819" w:rsidR="00A003C6" w:rsidRDefault="00A003C6" w:rsidP="00A003C6">
            <w:pPr>
              <w:spacing w:after="0"/>
            </w:pPr>
            <w:r>
              <w:t>-To look at the tree to be planted opposite the Beacon with a plaque.</w:t>
            </w:r>
          </w:p>
          <w:p w14:paraId="635C17AA" w14:textId="39317D56" w:rsidR="00A003C6" w:rsidRDefault="00A003C6" w:rsidP="00A003C6">
            <w:pPr>
              <w:spacing w:after="0"/>
            </w:pPr>
            <w:r>
              <w:t xml:space="preserve">-Scouts asked for use of the floodlights, Graham to ask the Rugby Club.  </w:t>
            </w:r>
          </w:p>
          <w:p w14:paraId="3AA22A21" w14:textId="479009BF" w:rsidR="00A003C6" w:rsidRPr="0060133E" w:rsidRDefault="00A003C6" w:rsidP="00A003C6">
            <w:pPr>
              <w:spacing w:after="0"/>
            </w:pPr>
            <w:r>
              <w:t>-Tuesday night at cubs, issue with parking re Rugby club. Graham will talk to the Rugby Park to ask them to park elsewhere.</w:t>
            </w:r>
          </w:p>
          <w:p w14:paraId="3F296DB9" w14:textId="410BE25E" w:rsidR="00A003C6" w:rsidRPr="00060B6E" w:rsidRDefault="00A003C6" w:rsidP="00A003C6">
            <w:pPr>
              <w:spacing w:after="0"/>
              <w:rPr>
                <w:rFonts w:cstheme="minorHAnsi"/>
                <w:b/>
                <w:bCs/>
                <w:lang w:val="en-US"/>
              </w:rPr>
            </w:pPr>
          </w:p>
        </w:tc>
        <w:tc>
          <w:tcPr>
            <w:tcW w:w="1778" w:type="dxa"/>
          </w:tcPr>
          <w:p w14:paraId="33632155" w14:textId="293490A2" w:rsidR="00A003C6" w:rsidRDefault="00A003C6" w:rsidP="00A003C6">
            <w:pPr>
              <w:spacing w:after="0" w:line="240" w:lineRule="auto"/>
              <w:rPr>
                <w:rFonts w:eastAsia="Times New Roman" w:cs="Calibri"/>
                <w:lang w:eastAsia="en-GB"/>
              </w:rPr>
            </w:pPr>
            <w:r>
              <w:rPr>
                <w:rFonts w:eastAsia="Times New Roman" w:cs="Calibri"/>
                <w:lang w:eastAsia="en-GB"/>
              </w:rPr>
              <w:t>Public and MMPC</w:t>
            </w:r>
          </w:p>
        </w:tc>
      </w:tr>
      <w:tr w:rsidR="00A003C6" w:rsidRPr="00DA4399" w14:paraId="2D6833C6" w14:textId="77777777" w:rsidTr="0050775B">
        <w:tc>
          <w:tcPr>
            <w:tcW w:w="939" w:type="dxa"/>
          </w:tcPr>
          <w:p w14:paraId="65D5D7EE" w14:textId="4E12DA11" w:rsidR="00A003C6" w:rsidRDefault="00A003C6" w:rsidP="00A003C6">
            <w:pPr>
              <w:spacing w:after="0" w:line="240" w:lineRule="auto"/>
              <w:rPr>
                <w:rFonts w:eastAsia="Times New Roman" w:cs="Calibri"/>
                <w:lang w:eastAsia="en-GB"/>
              </w:rPr>
            </w:pPr>
            <w:r>
              <w:rPr>
                <w:rFonts w:eastAsia="Times New Roman" w:cs="Calibri"/>
                <w:lang w:eastAsia="en-GB"/>
              </w:rPr>
              <w:t>153/22</w:t>
            </w:r>
          </w:p>
        </w:tc>
        <w:tc>
          <w:tcPr>
            <w:tcW w:w="6463" w:type="dxa"/>
          </w:tcPr>
          <w:p w14:paraId="4AD01FA5" w14:textId="67E3E9CD" w:rsidR="00A003C6" w:rsidRDefault="00A003C6" w:rsidP="00A003C6">
            <w:pPr>
              <w:spacing w:after="0"/>
              <w:rPr>
                <w:b/>
                <w:bCs/>
              </w:rPr>
            </w:pPr>
            <w:r>
              <w:rPr>
                <w:b/>
                <w:bCs/>
              </w:rPr>
              <w:t>Volunteers for Fireworks</w:t>
            </w:r>
          </w:p>
          <w:p w14:paraId="2D8D452D" w14:textId="10A21668" w:rsidR="00A003C6" w:rsidRDefault="00A003C6" w:rsidP="00A003C6">
            <w:pPr>
              <w:spacing w:after="0"/>
            </w:pPr>
            <w:r>
              <w:t>-Scouts agreed to do catering for fireworks night.</w:t>
            </w:r>
          </w:p>
          <w:p w14:paraId="35425AAA" w14:textId="7E9A1A4B" w:rsidR="00A003C6" w:rsidRPr="0028173C" w:rsidRDefault="00A003C6" w:rsidP="00A003C6">
            <w:pPr>
              <w:spacing w:after="0"/>
            </w:pPr>
            <w:r>
              <w:t>-</w:t>
            </w:r>
            <w:r w:rsidR="0071711D">
              <w:t>Mark</w:t>
            </w:r>
            <w:r>
              <w:t xml:space="preserve"> and Pat will be there with buckets. </w:t>
            </w:r>
          </w:p>
          <w:p w14:paraId="0E3B2F98" w14:textId="6D32A425" w:rsidR="00A003C6" w:rsidRPr="00977FF0" w:rsidRDefault="00A003C6" w:rsidP="00A003C6">
            <w:pPr>
              <w:spacing w:after="0"/>
              <w:rPr>
                <w:rFonts w:asciiTheme="minorHAnsi" w:eastAsiaTheme="minorHAnsi" w:hAnsiTheme="minorHAnsi" w:cstheme="minorHAnsi"/>
                <w:lang w:val="en-US"/>
              </w:rPr>
            </w:pPr>
          </w:p>
        </w:tc>
        <w:tc>
          <w:tcPr>
            <w:tcW w:w="1778" w:type="dxa"/>
          </w:tcPr>
          <w:p w14:paraId="0F9DA24E" w14:textId="1B4F1D8A" w:rsidR="00A003C6" w:rsidRPr="00BC6C02" w:rsidRDefault="00A003C6" w:rsidP="00A003C6">
            <w:pPr>
              <w:spacing w:after="0" w:line="240" w:lineRule="auto"/>
              <w:rPr>
                <w:rFonts w:eastAsia="Times New Roman" w:cs="Calibri"/>
                <w:lang w:eastAsia="en-GB"/>
              </w:rPr>
            </w:pPr>
          </w:p>
        </w:tc>
      </w:tr>
      <w:tr w:rsidR="00A003C6" w:rsidRPr="00DA4399" w14:paraId="06EB21E7" w14:textId="77777777" w:rsidTr="0050775B">
        <w:tc>
          <w:tcPr>
            <w:tcW w:w="939" w:type="dxa"/>
          </w:tcPr>
          <w:p w14:paraId="1196F791" w14:textId="61B09B3E" w:rsidR="00A003C6" w:rsidRDefault="00A003C6" w:rsidP="00A003C6">
            <w:pPr>
              <w:spacing w:after="0" w:line="240" w:lineRule="auto"/>
              <w:rPr>
                <w:rFonts w:eastAsia="Times New Roman" w:cs="Calibri"/>
                <w:lang w:eastAsia="en-GB"/>
              </w:rPr>
            </w:pPr>
            <w:r>
              <w:rPr>
                <w:rFonts w:eastAsia="Times New Roman" w:cs="Calibri"/>
                <w:lang w:eastAsia="en-GB"/>
              </w:rPr>
              <w:t>154/22</w:t>
            </w:r>
          </w:p>
        </w:tc>
        <w:tc>
          <w:tcPr>
            <w:tcW w:w="6463" w:type="dxa"/>
          </w:tcPr>
          <w:p w14:paraId="30C4878C" w14:textId="7F70CA66" w:rsidR="00A003C6" w:rsidRDefault="00A003C6" w:rsidP="00A003C6">
            <w:pPr>
              <w:spacing w:after="0"/>
              <w:rPr>
                <w:rFonts w:asciiTheme="minorHAnsi" w:eastAsiaTheme="minorHAnsi" w:hAnsiTheme="minorHAnsi" w:cstheme="minorHAnsi"/>
                <w:color w:val="222222"/>
                <w:shd w:val="clear" w:color="auto" w:fill="FFFFFF"/>
              </w:rPr>
            </w:pPr>
            <w:r w:rsidRPr="00EA6F08">
              <w:rPr>
                <w:rFonts w:asciiTheme="minorHAnsi" w:eastAsiaTheme="minorHAnsi" w:hAnsiTheme="minorHAnsi" w:cstheme="minorBidi"/>
                <w:b/>
                <w:bCs/>
              </w:rPr>
              <w:t>To agree next year’s meeting dates</w:t>
            </w:r>
            <w:r w:rsidRPr="00EA6F08">
              <w:rPr>
                <w:rFonts w:ascii="Arial" w:eastAsiaTheme="minorHAnsi" w:hAnsi="Arial" w:cs="Arial"/>
                <w:color w:val="222222"/>
                <w:shd w:val="clear" w:color="auto" w:fill="FFFFFF"/>
              </w:rPr>
              <w:t xml:space="preserve">: </w:t>
            </w:r>
            <w:r w:rsidRPr="00EA6F08">
              <w:rPr>
                <w:rFonts w:asciiTheme="minorHAnsi" w:eastAsiaTheme="minorHAnsi" w:hAnsiTheme="minorHAnsi" w:cstheme="minorHAnsi"/>
                <w:color w:val="222222"/>
                <w:shd w:val="clear" w:color="auto" w:fill="FFFFFF"/>
              </w:rPr>
              <w:t>1st Feb, 1st March, 5th Apr, 3rd May, 7th June, 5th July, 6th Sept, 4th Oct, 1st Nov and 6th Dec</w:t>
            </w:r>
            <w:r>
              <w:rPr>
                <w:rFonts w:asciiTheme="minorHAnsi" w:eastAsiaTheme="minorHAnsi" w:hAnsiTheme="minorHAnsi" w:cstheme="minorHAnsi"/>
                <w:color w:val="222222"/>
                <w:shd w:val="clear" w:color="auto" w:fill="FFFFFF"/>
              </w:rPr>
              <w:t>. All agreed.</w:t>
            </w:r>
          </w:p>
          <w:p w14:paraId="2DAC673E" w14:textId="1145C60D" w:rsidR="00A003C6" w:rsidRPr="00216157" w:rsidRDefault="00A003C6" w:rsidP="00A003C6">
            <w:pPr>
              <w:spacing w:after="0"/>
              <w:rPr>
                <w:rFonts w:asciiTheme="minorHAnsi" w:eastAsiaTheme="minorHAnsi" w:hAnsiTheme="minorHAnsi" w:cstheme="minorHAnsi"/>
              </w:rPr>
            </w:pPr>
            <w:r>
              <w:rPr>
                <w:rFonts w:asciiTheme="minorHAnsi" w:eastAsiaTheme="minorHAnsi" w:hAnsiTheme="minorHAnsi" w:cstheme="minorHAnsi"/>
              </w:rPr>
              <w:t>Adele to ask Lucy</w:t>
            </w:r>
            <w:r w:rsidR="0071711D">
              <w:rPr>
                <w:rFonts w:asciiTheme="minorHAnsi" w:eastAsiaTheme="minorHAnsi" w:hAnsiTheme="minorHAnsi" w:cstheme="minorHAnsi"/>
              </w:rPr>
              <w:t xml:space="preserve"> Viewing</w:t>
            </w:r>
            <w:r>
              <w:rPr>
                <w:rFonts w:asciiTheme="minorHAnsi" w:eastAsiaTheme="minorHAnsi" w:hAnsiTheme="minorHAnsi" w:cstheme="minorHAnsi"/>
              </w:rPr>
              <w:t xml:space="preserve"> for end of May for annual public meeting.</w:t>
            </w:r>
          </w:p>
          <w:p w14:paraId="4D9AFB88" w14:textId="77777777" w:rsidR="00A003C6" w:rsidRPr="00060B6E" w:rsidRDefault="00A003C6" w:rsidP="00A003C6">
            <w:pPr>
              <w:pStyle w:val="NoSpacing"/>
              <w:rPr>
                <w:b/>
                <w:bCs/>
              </w:rPr>
            </w:pPr>
          </w:p>
        </w:tc>
        <w:tc>
          <w:tcPr>
            <w:tcW w:w="1778" w:type="dxa"/>
          </w:tcPr>
          <w:p w14:paraId="4DB07E53" w14:textId="37C162C1" w:rsidR="00A003C6" w:rsidRPr="00DA4399" w:rsidRDefault="00A003C6" w:rsidP="00A003C6">
            <w:pPr>
              <w:spacing w:after="0" w:line="240" w:lineRule="auto"/>
              <w:rPr>
                <w:rFonts w:eastAsia="Times New Roman" w:cs="Calibri"/>
                <w:lang w:eastAsia="en-GB"/>
              </w:rPr>
            </w:pPr>
            <w:r>
              <w:rPr>
                <w:rFonts w:eastAsia="Times New Roman" w:cs="Calibri"/>
                <w:lang w:eastAsia="en-GB"/>
              </w:rPr>
              <w:t>MMPC and Adele</w:t>
            </w:r>
          </w:p>
        </w:tc>
      </w:tr>
      <w:tr w:rsidR="00A003C6" w:rsidRPr="00DA4399" w14:paraId="3AA70A0A" w14:textId="77777777" w:rsidTr="0050775B">
        <w:tc>
          <w:tcPr>
            <w:tcW w:w="939" w:type="dxa"/>
          </w:tcPr>
          <w:p w14:paraId="0580560A" w14:textId="4841314E" w:rsidR="00A003C6" w:rsidRPr="00DA4399" w:rsidRDefault="00A003C6" w:rsidP="00A003C6">
            <w:pPr>
              <w:spacing w:after="0" w:line="240" w:lineRule="auto"/>
              <w:rPr>
                <w:rFonts w:eastAsia="Times New Roman" w:cs="Calibri"/>
                <w:lang w:eastAsia="en-GB"/>
              </w:rPr>
            </w:pPr>
            <w:r>
              <w:rPr>
                <w:rFonts w:eastAsia="Times New Roman" w:cs="Calibri"/>
                <w:lang w:eastAsia="en-GB"/>
              </w:rPr>
              <w:t>155/22</w:t>
            </w:r>
          </w:p>
        </w:tc>
        <w:tc>
          <w:tcPr>
            <w:tcW w:w="6463" w:type="dxa"/>
          </w:tcPr>
          <w:p w14:paraId="2CB13C72" w14:textId="77777777" w:rsidR="00A003C6" w:rsidRPr="00CD642A" w:rsidRDefault="00A003C6" w:rsidP="00A003C6">
            <w:pPr>
              <w:spacing w:after="0"/>
              <w:rPr>
                <w:rFonts w:asciiTheme="minorHAnsi" w:eastAsiaTheme="minorHAnsi" w:hAnsiTheme="minorHAnsi" w:cstheme="minorBidi"/>
                <w:b/>
                <w:bCs/>
              </w:rPr>
            </w:pPr>
            <w:r w:rsidRPr="00CD642A">
              <w:rPr>
                <w:rFonts w:asciiTheme="minorHAnsi" w:eastAsiaTheme="minorHAnsi" w:hAnsiTheme="minorHAnsi" w:cstheme="minorBidi"/>
                <w:b/>
                <w:bCs/>
              </w:rPr>
              <w:t>Date of next meeting 2</w:t>
            </w:r>
            <w:r w:rsidRPr="00CD642A">
              <w:rPr>
                <w:rFonts w:asciiTheme="minorHAnsi" w:eastAsiaTheme="minorHAnsi" w:hAnsiTheme="minorHAnsi" w:cstheme="minorBidi"/>
                <w:b/>
                <w:bCs/>
                <w:vertAlign w:val="superscript"/>
              </w:rPr>
              <w:t>nd</w:t>
            </w:r>
            <w:r w:rsidRPr="00CD642A">
              <w:rPr>
                <w:rFonts w:asciiTheme="minorHAnsi" w:eastAsiaTheme="minorHAnsi" w:hAnsiTheme="minorHAnsi" w:cstheme="minorBidi"/>
                <w:b/>
                <w:bCs/>
              </w:rPr>
              <w:t xml:space="preserve"> November 2022</w:t>
            </w:r>
          </w:p>
          <w:p w14:paraId="131414AF" w14:textId="77777777" w:rsidR="00A003C6" w:rsidRPr="00060B6E" w:rsidRDefault="00A003C6" w:rsidP="00A003C6">
            <w:pPr>
              <w:spacing w:after="0"/>
              <w:rPr>
                <w:rFonts w:eastAsia="Times New Roman" w:cs="Calibri"/>
                <w:b/>
                <w:bCs/>
                <w:lang w:val="en-US" w:eastAsia="en-GB"/>
              </w:rPr>
            </w:pPr>
          </w:p>
        </w:tc>
        <w:tc>
          <w:tcPr>
            <w:tcW w:w="1778" w:type="dxa"/>
          </w:tcPr>
          <w:p w14:paraId="2AEF5545" w14:textId="77777777" w:rsidR="00A003C6" w:rsidRPr="00DA4399" w:rsidRDefault="00A003C6" w:rsidP="00A003C6">
            <w:pPr>
              <w:spacing w:after="0" w:line="240" w:lineRule="auto"/>
              <w:rPr>
                <w:rFonts w:eastAsia="Times New Roman" w:cs="Calibri"/>
                <w:lang w:eastAsia="en-GB"/>
              </w:rPr>
            </w:pPr>
          </w:p>
        </w:tc>
      </w:tr>
    </w:tbl>
    <w:p w14:paraId="7E6C81D7" w14:textId="47D4B701" w:rsidR="007046BA" w:rsidRDefault="007046BA" w:rsidP="007046BA">
      <w:pPr>
        <w:spacing w:after="0"/>
        <w:rPr>
          <w:rFonts w:asciiTheme="minorHAnsi" w:eastAsiaTheme="minorHAnsi" w:hAnsiTheme="minorHAnsi" w:cstheme="minorHAnsi"/>
          <w:b/>
          <w:lang w:val="en-US"/>
        </w:rPr>
      </w:pPr>
      <w:r w:rsidRPr="00BD03F4">
        <w:rPr>
          <w:rFonts w:asciiTheme="minorHAnsi" w:eastAsiaTheme="minorHAnsi" w:hAnsiTheme="minorHAnsi" w:cstheme="minorHAnsi"/>
          <w:b/>
          <w:lang w:val="en-US"/>
        </w:rPr>
        <w:t xml:space="preserve">The next meeting to be held at 7.30pm on </w:t>
      </w:r>
      <w:r>
        <w:rPr>
          <w:rFonts w:asciiTheme="minorHAnsi" w:eastAsiaTheme="minorHAnsi" w:hAnsiTheme="minorHAnsi" w:cstheme="minorHAnsi"/>
          <w:b/>
          <w:lang w:val="en-US"/>
        </w:rPr>
        <w:t>Wednesday 2</w:t>
      </w:r>
      <w:r w:rsidRPr="007046BA">
        <w:rPr>
          <w:rFonts w:asciiTheme="minorHAnsi" w:eastAsiaTheme="minorHAnsi" w:hAnsiTheme="minorHAnsi" w:cstheme="minorHAnsi"/>
          <w:b/>
          <w:vertAlign w:val="superscript"/>
          <w:lang w:val="en-US"/>
        </w:rPr>
        <w:t>nd</w:t>
      </w:r>
      <w:r>
        <w:rPr>
          <w:rFonts w:asciiTheme="minorHAnsi" w:eastAsiaTheme="minorHAnsi" w:hAnsiTheme="minorHAnsi" w:cstheme="minorHAnsi"/>
          <w:b/>
          <w:lang w:val="en-US"/>
        </w:rPr>
        <w:t xml:space="preserve"> November 2022</w:t>
      </w:r>
    </w:p>
    <w:p w14:paraId="23BE21E6" w14:textId="77777777" w:rsidR="007046BA" w:rsidRDefault="007046BA" w:rsidP="007046BA">
      <w:pPr>
        <w:spacing w:after="0"/>
        <w:rPr>
          <w:rFonts w:asciiTheme="minorHAnsi" w:eastAsiaTheme="minorHAnsi" w:hAnsiTheme="minorHAnsi" w:cstheme="minorHAnsi"/>
          <w:b/>
          <w:lang w:val="en-US"/>
        </w:rPr>
      </w:pPr>
    </w:p>
    <w:p w14:paraId="502733B8" w14:textId="3602598B" w:rsidR="007046BA" w:rsidRPr="00A56A2D" w:rsidRDefault="007046BA" w:rsidP="007046BA">
      <w:pPr>
        <w:spacing w:after="0"/>
        <w:rPr>
          <w:rFonts w:asciiTheme="minorHAnsi" w:eastAsiaTheme="minorHAnsi" w:hAnsiTheme="minorHAnsi" w:cstheme="minorHAnsi"/>
          <w:bCs/>
          <w:lang w:val="en-US"/>
        </w:rPr>
      </w:pPr>
      <w:r>
        <w:rPr>
          <w:rFonts w:asciiTheme="minorHAnsi" w:eastAsiaTheme="minorHAnsi" w:hAnsiTheme="minorHAnsi" w:cstheme="minorHAnsi"/>
          <w:b/>
          <w:lang w:val="en-US"/>
        </w:rPr>
        <w:t>Meeting ended:</w:t>
      </w:r>
      <w:r>
        <w:rPr>
          <w:rFonts w:asciiTheme="minorHAnsi" w:eastAsiaTheme="minorHAnsi" w:hAnsiTheme="minorHAnsi" w:cstheme="minorHAnsi"/>
          <w:bCs/>
          <w:lang w:val="en-US"/>
        </w:rPr>
        <w:t xml:space="preserve"> </w:t>
      </w:r>
      <w:r w:rsidR="005843B5">
        <w:rPr>
          <w:rFonts w:asciiTheme="minorHAnsi" w:eastAsiaTheme="minorHAnsi" w:hAnsiTheme="minorHAnsi" w:cstheme="minorHAnsi"/>
          <w:bCs/>
          <w:lang w:val="en-US"/>
        </w:rPr>
        <w:t>20.50pm</w:t>
      </w:r>
    </w:p>
    <w:p w14:paraId="0AF7F868" w14:textId="77777777" w:rsidR="007046BA" w:rsidRDefault="007046BA" w:rsidP="007046BA">
      <w:pPr>
        <w:spacing w:after="0" w:line="240" w:lineRule="auto"/>
        <w:rPr>
          <w:rFonts w:eastAsia="Times New Roman" w:cs="Calibri"/>
          <w:lang w:eastAsia="en-GB"/>
        </w:rPr>
      </w:pPr>
    </w:p>
    <w:p w14:paraId="66016A19" w14:textId="77777777" w:rsidR="007046BA" w:rsidRPr="00DA4399" w:rsidRDefault="007046BA" w:rsidP="007046BA">
      <w:pPr>
        <w:spacing w:after="0" w:line="240" w:lineRule="auto"/>
        <w:rPr>
          <w:rFonts w:eastAsia="Times New Roman" w:cs="Calibri"/>
          <w:lang w:eastAsia="en-GB"/>
        </w:rPr>
      </w:pPr>
      <w:r w:rsidRPr="00DA4399">
        <w:rPr>
          <w:rFonts w:eastAsia="Times New Roman" w:cs="Calibri"/>
          <w:lang w:eastAsia="en-GB"/>
        </w:rPr>
        <w:t>Chair’s Signature…………………………….</w:t>
      </w:r>
      <w:r w:rsidRPr="00DA4399">
        <w:rPr>
          <w:rFonts w:eastAsia="Times New Roman" w:cs="Calibri"/>
          <w:lang w:eastAsia="en-GB"/>
        </w:rPr>
        <w:tab/>
        <w:t>Date………………………………..</w:t>
      </w:r>
    </w:p>
    <w:p w14:paraId="5F502363" w14:textId="77777777" w:rsidR="007046BA" w:rsidRDefault="007046BA" w:rsidP="007046BA">
      <w:pPr>
        <w:spacing w:after="0" w:line="240" w:lineRule="auto"/>
        <w:rPr>
          <w:rFonts w:eastAsia="Times New Roman" w:cs="Calibri"/>
          <w:b/>
          <w:lang w:eastAsia="en-GB"/>
        </w:rPr>
      </w:pPr>
      <w:r w:rsidRPr="00DA4399">
        <w:rPr>
          <w:rFonts w:eastAsia="Times New Roman" w:cs="Calibri"/>
          <w:b/>
          <w:lang w:eastAsia="en-GB"/>
        </w:rPr>
        <w:t>Payments agreed at meeting:</w:t>
      </w:r>
    </w:p>
    <w:tbl>
      <w:tblPr>
        <w:tblStyle w:val="TableGrid"/>
        <w:tblW w:w="0" w:type="auto"/>
        <w:tblLook w:val="04A0" w:firstRow="1" w:lastRow="0" w:firstColumn="1" w:lastColumn="0" w:noHBand="0" w:noVBand="1"/>
      </w:tblPr>
      <w:tblGrid>
        <w:gridCol w:w="1803"/>
        <w:gridCol w:w="1803"/>
        <w:gridCol w:w="1803"/>
        <w:gridCol w:w="1803"/>
        <w:gridCol w:w="1804"/>
      </w:tblGrid>
      <w:tr w:rsidR="00A9336A" w:rsidRPr="00A9336A" w14:paraId="774862FD" w14:textId="77777777" w:rsidTr="0050775B">
        <w:tc>
          <w:tcPr>
            <w:tcW w:w="1803" w:type="dxa"/>
          </w:tcPr>
          <w:p w14:paraId="52417916"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07/09/22</w:t>
            </w:r>
          </w:p>
        </w:tc>
        <w:tc>
          <w:tcPr>
            <w:tcW w:w="1803" w:type="dxa"/>
          </w:tcPr>
          <w:p w14:paraId="34CF112B"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RMS florist</w:t>
            </w:r>
          </w:p>
        </w:tc>
        <w:tc>
          <w:tcPr>
            <w:tcW w:w="1803" w:type="dxa"/>
          </w:tcPr>
          <w:p w14:paraId="06D25FBD" w14:textId="0F2C5788"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40.00</w:t>
            </w:r>
          </w:p>
        </w:tc>
        <w:tc>
          <w:tcPr>
            <w:tcW w:w="1803" w:type="dxa"/>
          </w:tcPr>
          <w:p w14:paraId="4FAF8337" w14:textId="77777777" w:rsidR="00A9336A" w:rsidRPr="00A9336A" w:rsidRDefault="00A9336A" w:rsidP="00A9336A">
            <w:pPr>
              <w:spacing w:after="0"/>
              <w:rPr>
                <w:rFonts w:asciiTheme="minorHAnsi" w:eastAsiaTheme="minorHAnsi" w:hAnsiTheme="minorHAnsi" w:cstheme="minorBidi"/>
              </w:rPr>
            </w:pPr>
          </w:p>
        </w:tc>
        <w:tc>
          <w:tcPr>
            <w:tcW w:w="1804" w:type="dxa"/>
          </w:tcPr>
          <w:p w14:paraId="1B49BF9B" w14:textId="77777777" w:rsidR="00A9336A" w:rsidRPr="00A9336A" w:rsidRDefault="00A9336A" w:rsidP="00A9336A">
            <w:pPr>
              <w:spacing w:after="0"/>
              <w:rPr>
                <w:rFonts w:asciiTheme="minorHAnsi" w:eastAsiaTheme="minorHAnsi" w:hAnsiTheme="minorHAnsi" w:cstheme="minorBidi"/>
              </w:rPr>
            </w:pPr>
          </w:p>
        </w:tc>
      </w:tr>
      <w:tr w:rsidR="00A9336A" w:rsidRPr="00A9336A" w14:paraId="134678C8" w14:textId="77777777" w:rsidTr="0050775B">
        <w:tc>
          <w:tcPr>
            <w:tcW w:w="1803" w:type="dxa"/>
          </w:tcPr>
          <w:p w14:paraId="2F0A8144"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30/09/22</w:t>
            </w:r>
          </w:p>
        </w:tc>
        <w:tc>
          <w:tcPr>
            <w:tcW w:w="1803" w:type="dxa"/>
          </w:tcPr>
          <w:p w14:paraId="410DE332"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Village Hall rental</w:t>
            </w:r>
          </w:p>
        </w:tc>
        <w:tc>
          <w:tcPr>
            <w:tcW w:w="1803" w:type="dxa"/>
          </w:tcPr>
          <w:p w14:paraId="4CD1D8AB" w14:textId="0578A492"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48.00</w:t>
            </w:r>
          </w:p>
        </w:tc>
        <w:tc>
          <w:tcPr>
            <w:tcW w:w="1803" w:type="dxa"/>
          </w:tcPr>
          <w:p w14:paraId="2971FA5B" w14:textId="77777777" w:rsidR="00A9336A" w:rsidRPr="00A9336A" w:rsidRDefault="00A9336A" w:rsidP="00A9336A">
            <w:pPr>
              <w:spacing w:after="0"/>
              <w:rPr>
                <w:rFonts w:asciiTheme="minorHAnsi" w:eastAsiaTheme="minorHAnsi" w:hAnsiTheme="minorHAnsi" w:cstheme="minorBidi"/>
              </w:rPr>
            </w:pPr>
          </w:p>
        </w:tc>
        <w:tc>
          <w:tcPr>
            <w:tcW w:w="1804" w:type="dxa"/>
          </w:tcPr>
          <w:p w14:paraId="149E2D8F" w14:textId="77777777" w:rsidR="00A9336A" w:rsidRPr="00A9336A" w:rsidRDefault="00A9336A" w:rsidP="00A9336A">
            <w:pPr>
              <w:spacing w:after="0"/>
              <w:rPr>
                <w:rFonts w:asciiTheme="minorHAnsi" w:eastAsiaTheme="minorHAnsi" w:hAnsiTheme="minorHAnsi" w:cstheme="minorBidi"/>
              </w:rPr>
            </w:pPr>
          </w:p>
        </w:tc>
      </w:tr>
      <w:tr w:rsidR="00A9336A" w:rsidRPr="00A9336A" w14:paraId="1092E8BE" w14:textId="77777777" w:rsidTr="0050775B">
        <w:tc>
          <w:tcPr>
            <w:tcW w:w="1803" w:type="dxa"/>
          </w:tcPr>
          <w:p w14:paraId="11943C1E"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28/09/22</w:t>
            </w:r>
          </w:p>
        </w:tc>
        <w:tc>
          <w:tcPr>
            <w:tcW w:w="1803" w:type="dxa"/>
          </w:tcPr>
          <w:p w14:paraId="7ED30BDC"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Greenhouse</w:t>
            </w:r>
          </w:p>
        </w:tc>
        <w:tc>
          <w:tcPr>
            <w:tcW w:w="1803" w:type="dxa"/>
          </w:tcPr>
          <w:p w14:paraId="017AE346" w14:textId="004E315C"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800.00</w:t>
            </w:r>
          </w:p>
        </w:tc>
        <w:tc>
          <w:tcPr>
            <w:tcW w:w="1803" w:type="dxa"/>
          </w:tcPr>
          <w:p w14:paraId="626D9AB7" w14:textId="77777777" w:rsidR="00A9336A" w:rsidRPr="00A9336A" w:rsidRDefault="00A9336A" w:rsidP="00A9336A">
            <w:pPr>
              <w:spacing w:after="0"/>
              <w:rPr>
                <w:rFonts w:asciiTheme="minorHAnsi" w:eastAsiaTheme="minorHAnsi" w:hAnsiTheme="minorHAnsi" w:cstheme="minorBidi"/>
              </w:rPr>
            </w:pPr>
          </w:p>
        </w:tc>
        <w:tc>
          <w:tcPr>
            <w:tcW w:w="1804" w:type="dxa"/>
          </w:tcPr>
          <w:p w14:paraId="21D557B8" w14:textId="77777777" w:rsidR="00A9336A" w:rsidRPr="00A9336A" w:rsidRDefault="00A9336A" w:rsidP="00A9336A">
            <w:pPr>
              <w:spacing w:after="0"/>
              <w:rPr>
                <w:rFonts w:asciiTheme="minorHAnsi" w:eastAsiaTheme="minorHAnsi" w:hAnsiTheme="minorHAnsi" w:cstheme="minorBidi"/>
              </w:rPr>
            </w:pPr>
          </w:p>
        </w:tc>
      </w:tr>
      <w:tr w:rsidR="00A9336A" w:rsidRPr="00A9336A" w14:paraId="21DDF88C" w14:textId="77777777" w:rsidTr="0050775B">
        <w:tc>
          <w:tcPr>
            <w:tcW w:w="1803" w:type="dxa"/>
          </w:tcPr>
          <w:p w14:paraId="6EF76BA8"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03/10/22</w:t>
            </w:r>
          </w:p>
        </w:tc>
        <w:tc>
          <w:tcPr>
            <w:tcW w:w="1803" w:type="dxa"/>
          </w:tcPr>
          <w:p w14:paraId="24E9F36F"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Colin Brinn -Boiler</w:t>
            </w:r>
          </w:p>
        </w:tc>
        <w:tc>
          <w:tcPr>
            <w:tcW w:w="1803" w:type="dxa"/>
          </w:tcPr>
          <w:p w14:paraId="3E2CB647" w14:textId="6A0C9F9D"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1</w:t>
            </w:r>
            <w:r>
              <w:rPr>
                <w:rFonts w:asciiTheme="minorHAnsi" w:eastAsiaTheme="minorHAnsi" w:hAnsiTheme="minorHAnsi" w:cstheme="minorBidi"/>
              </w:rPr>
              <w:t>,</w:t>
            </w:r>
            <w:r w:rsidR="00A9336A" w:rsidRPr="00A9336A">
              <w:rPr>
                <w:rFonts w:asciiTheme="minorHAnsi" w:eastAsiaTheme="minorHAnsi" w:hAnsiTheme="minorHAnsi" w:cstheme="minorBidi"/>
              </w:rPr>
              <w:t>875</w:t>
            </w:r>
          </w:p>
        </w:tc>
        <w:tc>
          <w:tcPr>
            <w:tcW w:w="1803" w:type="dxa"/>
          </w:tcPr>
          <w:p w14:paraId="54598A2C" w14:textId="77777777" w:rsidR="00A9336A" w:rsidRPr="00A9336A" w:rsidRDefault="00A9336A" w:rsidP="00A9336A">
            <w:pPr>
              <w:spacing w:after="0"/>
              <w:rPr>
                <w:rFonts w:asciiTheme="minorHAnsi" w:eastAsiaTheme="minorHAnsi" w:hAnsiTheme="minorHAnsi" w:cstheme="minorBidi"/>
              </w:rPr>
            </w:pPr>
          </w:p>
        </w:tc>
        <w:tc>
          <w:tcPr>
            <w:tcW w:w="1804" w:type="dxa"/>
          </w:tcPr>
          <w:p w14:paraId="0A16A5A9" w14:textId="77777777" w:rsidR="00A9336A" w:rsidRPr="00A9336A" w:rsidRDefault="00A9336A" w:rsidP="00A9336A">
            <w:pPr>
              <w:spacing w:after="0"/>
              <w:rPr>
                <w:rFonts w:asciiTheme="minorHAnsi" w:eastAsiaTheme="minorHAnsi" w:hAnsiTheme="minorHAnsi" w:cstheme="minorBidi"/>
              </w:rPr>
            </w:pPr>
          </w:p>
        </w:tc>
      </w:tr>
      <w:tr w:rsidR="00A9336A" w:rsidRPr="00A9336A" w14:paraId="10C1984F" w14:textId="77777777" w:rsidTr="0050775B">
        <w:tc>
          <w:tcPr>
            <w:tcW w:w="1803" w:type="dxa"/>
          </w:tcPr>
          <w:p w14:paraId="5B94D685"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30/09/22</w:t>
            </w:r>
          </w:p>
        </w:tc>
        <w:tc>
          <w:tcPr>
            <w:tcW w:w="1803" w:type="dxa"/>
          </w:tcPr>
          <w:p w14:paraId="77F686FA"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Barbara Osbourne Payroll</w:t>
            </w:r>
          </w:p>
        </w:tc>
        <w:tc>
          <w:tcPr>
            <w:tcW w:w="1803" w:type="dxa"/>
          </w:tcPr>
          <w:p w14:paraId="47A51CC8" w14:textId="01542C7F"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67.50</w:t>
            </w:r>
          </w:p>
        </w:tc>
        <w:tc>
          <w:tcPr>
            <w:tcW w:w="1803" w:type="dxa"/>
          </w:tcPr>
          <w:p w14:paraId="244DF728" w14:textId="77777777" w:rsidR="00A9336A" w:rsidRPr="00A9336A" w:rsidRDefault="00A9336A" w:rsidP="00A9336A">
            <w:pPr>
              <w:spacing w:after="0"/>
              <w:rPr>
                <w:rFonts w:asciiTheme="minorHAnsi" w:eastAsiaTheme="minorHAnsi" w:hAnsiTheme="minorHAnsi" w:cstheme="minorBidi"/>
              </w:rPr>
            </w:pPr>
          </w:p>
        </w:tc>
        <w:tc>
          <w:tcPr>
            <w:tcW w:w="1804" w:type="dxa"/>
          </w:tcPr>
          <w:p w14:paraId="5E0F6C7B" w14:textId="77777777" w:rsidR="00A9336A" w:rsidRPr="00A9336A" w:rsidRDefault="00A9336A" w:rsidP="00A9336A">
            <w:pPr>
              <w:spacing w:after="0"/>
              <w:rPr>
                <w:rFonts w:asciiTheme="minorHAnsi" w:eastAsiaTheme="minorHAnsi" w:hAnsiTheme="minorHAnsi" w:cstheme="minorBidi"/>
              </w:rPr>
            </w:pPr>
          </w:p>
        </w:tc>
      </w:tr>
    </w:tbl>
    <w:p w14:paraId="6DFCB835" w14:textId="77777777" w:rsidR="00A9336A" w:rsidRPr="00A9336A" w:rsidRDefault="00A9336A" w:rsidP="00A9336A">
      <w:pPr>
        <w:spacing w:after="0"/>
        <w:rPr>
          <w:rFonts w:asciiTheme="minorHAnsi" w:eastAsiaTheme="minorHAnsi" w:hAnsiTheme="minorHAnsi" w:cstheme="minorBidi"/>
        </w:rPr>
      </w:pPr>
    </w:p>
    <w:p w14:paraId="1333BB39"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A9336A" w:rsidRPr="00A9336A" w14:paraId="74596A3A" w14:textId="77777777" w:rsidTr="0050775B">
        <w:tc>
          <w:tcPr>
            <w:tcW w:w="1803" w:type="dxa"/>
          </w:tcPr>
          <w:p w14:paraId="42A237D3"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A Boughton</w:t>
            </w:r>
          </w:p>
        </w:tc>
        <w:tc>
          <w:tcPr>
            <w:tcW w:w="1803" w:type="dxa"/>
          </w:tcPr>
          <w:p w14:paraId="64446361"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Working from Home Allowance</w:t>
            </w:r>
          </w:p>
        </w:tc>
        <w:tc>
          <w:tcPr>
            <w:tcW w:w="1803" w:type="dxa"/>
          </w:tcPr>
          <w:p w14:paraId="2EA57640" w14:textId="153BAB2D"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26.00</w:t>
            </w:r>
          </w:p>
        </w:tc>
        <w:tc>
          <w:tcPr>
            <w:tcW w:w="1803" w:type="dxa"/>
          </w:tcPr>
          <w:p w14:paraId="1CB65250" w14:textId="77777777" w:rsidR="00A9336A" w:rsidRPr="00A9336A" w:rsidRDefault="00A9336A" w:rsidP="00A9336A">
            <w:pPr>
              <w:spacing w:after="0"/>
              <w:rPr>
                <w:rFonts w:asciiTheme="minorHAnsi" w:eastAsiaTheme="minorHAnsi" w:hAnsiTheme="minorHAnsi" w:cstheme="minorBidi"/>
              </w:rPr>
            </w:pPr>
          </w:p>
        </w:tc>
        <w:tc>
          <w:tcPr>
            <w:tcW w:w="1804" w:type="dxa"/>
          </w:tcPr>
          <w:p w14:paraId="19809178" w14:textId="77777777" w:rsidR="00A9336A" w:rsidRPr="00A9336A" w:rsidRDefault="00A9336A" w:rsidP="00A9336A">
            <w:pPr>
              <w:spacing w:after="0"/>
              <w:rPr>
                <w:rFonts w:asciiTheme="minorHAnsi" w:eastAsiaTheme="minorHAnsi" w:hAnsiTheme="minorHAnsi" w:cstheme="minorBidi"/>
              </w:rPr>
            </w:pPr>
          </w:p>
        </w:tc>
      </w:tr>
      <w:tr w:rsidR="00A9336A" w:rsidRPr="00A9336A" w14:paraId="35A85A91" w14:textId="77777777" w:rsidTr="0050775B">
        <w:tc>
          <w:tcPr>
            <w:tcW w:w="1803" w:type="dxa"/>
          </w:tcPr>
          <w:p w14:paraId="254D37C5"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A Boughton</w:t>
            </w:r>
          </w:p>
        </w:tc>
        <w:tc>
          <w:tcPr>
            <w:tcW w:w="1803" w:type="dxa"/>
          </w:tcPr>
          <w:p w14:paraId="1E614E6B"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Renumeration</w:t>
            </w:r>
          </w:p>
        </w:tc>
        <w:tc>
          <w:tcPr>
            <w:tcW w:w="1803" w:type="dxa"/>
          </w:tcPr>
          <w:p w14:paraId="160A2E26" w14:textId="2D22A92E"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732.60</w:t>
            </w:r>
          </w:p>
        </w:tc>
        <w:tc>
          <w:tcPr>
            <w:tcW w:w="1803" w:type="dxa"/>
          </w:tcPr>
          <w:p w14:paraId="1F992207"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Total</w:t>
            </w:r>
          </w:p>
        </w:tc>
        <w:tc>
          <w:tcPr>
            <w:tcW w:w="1804" w:type="dxa"/>
          </w:tcPr>
          <w:p w14:paraId="50BB1F30" w14:textId="25C101CC"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758.60</w:t>
            </w:r>
          </w:p>
        </w:tc>
      </w:tr>
      <w:tr w:rsidR="00A9336A" w:rsidRPr="00A9336A" w14:paraId="410A76A9" w14:textId="77777777" w:rsidTr="0050775B">
        <w:tc>
          <w:tcPr>
            <w:tcW w:w="1803" w:type="dxa"/>
          </w:tcPr>
          <w:p w14:paraId="16A73642"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J Dale Evans</w:t>
            </w:r>
          </w:p>
        </w:tc>
        <w:tc>
          <w:tcPr>
            <w:tcW w:w="1803" w:type="dxa"/>
          </w:tcPr>
          <w:p w14:paraId="27D943B1"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Renumeration</w:t>
            </w:r>
          </w:p>
        </w:tc>
        <w:tc>
          <w:tcPr>
            <w:tcW w:w="1803" w:type="dxa"/>
          </w:tcPr>
          <w:p w14:paraId="55069C3D" w14:textId="786EB427"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12.21</w:t>
            </w:r>
          </w:p>
        </w:tc>
        <w:tc>
          <w:tcPr>
            <w:tcW w:w="1803" w:type="dxa"/>
          </w:tcPr>
          <w:p w14:paraId="79A4C02D"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Total</w:t>
            </w:r>
          </w:p>
        </w:tc>
        <w:tc>
          <w:tcPr>
            <w:tcW w:w="1804" w:type="dxa"/>
          </w:tcPr>
          <w:p w14:paraId="406D6D64" w14:textId="4A0237D6"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12.21</w:t>
            </w:r>
          </w:p>
        </w:tc>
      </w:tr>
    </w:tbl>
    <w:p w14:paraId="4977095C" w14:textId="77777777" w:rsidR="00A9336A" w:rsidRPr="00A9336A" w:rsidRDefault="00A9336A" w:rsidP="00A9336A">
      <w:pPr>
        <w:spacing w:after="0"/>
        <w:rPr>
          <w:rFonts w:asciiTheme="minorHAnsi" w:eastAsiaTheme="minorHAnsi" w:hAnsiTheme="minorHAnsi" w:cstheme="minorBidi"/>
        </w:rPr>
      </w:pPr>
    </w:p>
    <w:p w14:paraId="76AEF1B3"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A9336A" w:rsidRPr="00A9336A" w14:paraId="02A69A20" w14:textId="77777777" w:rsidTr="0050775B">
        <w:tc>
          <w:tcPr>
            <w:tcW w:w="1803" w:type="dxa"/>
          </w:tcPr>
          <w:p w14:paraId="307B53B8"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Colin Brinn</w:t>
            </w:r>
          </w:p>
        </w:tc>
        <w:tc>
          <w:tcPr>
            <w:tcW w:w="1803" w:type="dxa"/>
          </w:tcPr>
          <w:p w14:paraId="06477EB5"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Boiler 50%</w:t>
            </w:r>
          </w:p>
        </w:tc>
        <w:tc>
          <w:tcPr>
            <w:tcW w:w="1803" w:type="dxa"/>
          </w:tcPr>
          <w:p w14:paraId="7FD49674" w14:textId="6E695FE2"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1</w:t>
            </w:r>
            <w:r>
              <w:rPr>
                <w:rFonts w:asciiTheme="minorHAnsi" w:eastAsiaTheme="minorHAnsi" w:hAnsiTheme="minorHAnsi" w:cstheme="minorBidi"/>
              </w:rPr>
              <w:t>,</w:t>
            </w:r>
            <w:r w:rsidR="00A9336A" w:rsidRPr="00A9336A">
              <w:rPr>
                <w:rFonts w:asciiTheme="minorHAnsi" w:eastAsiaTheme="minorHAnsi" w:hAnsiTheme="minorHAnsi" w:cstheme="minorBidi"/>
              </w:rPr>
              <w:t>875.00</w:t>
            </w:r>
          </w:p>
        </w:tc>
        <w:tc>
          <w:tcPr>
            <w:tcW w:w="1803" w:type="dxa"/>
          </w:tcPr>
          <w:p w14:paraId="199CE2E5" w14:textId="77777777" w:rsidR="00A9336A" w:rsidRPr="00A9336A" w:rsidRDefault="00A9336A" w:rsidP="00A9336A">
            <w:pPr>
              <w:spacing w:after="0"/>
              <w:rPr>
                <w:rFonts w:asciiTheme="minorHAnsi" w:eastAsiaTheme="minorHAnsi" w:hAnsiTheme="minorHAnsi" w:cstheme="minorBidi"/>
              </w:rPr>
            </w:pPr>
          </w:p>
        </w:tc>
        <w:tc>
          <w:tcPr>
            <w:tcW w:w="1804" w:type="dxa"/>
          </w:tcPr>
          <w:p w14:paraId="32B91D52" w14:textId="77777777" w:rsidR="00A9336A" w:rsidRPr="00A9336A" w:rsidRDefault="00A9336A" w:rsidP="00A9336A">
            <w:pPr>
              <w:spacing w:after="0"/>
              <w:rPr>
                <w:rFonts w:asciiTheme="minorHAnsi" w:eastAsiaTheme="minorHAnsi" w:hAnsiTheme="minorHAnsi" w:cstheme="minorBidi"/>
              </w:rPr>
            </w:pPr>
          </w:p>
        </w:tc>
      </w:tr>
      <w:tr w:rsidR="00A9336A" w:rsidRPr="00A9336A" w14:paraId="0CF2F471" w14:textId="77777777" w:rsidTr="0050775B">
        <w:tc>
          <w:tcPr>
            <w:tcW w:w="1803" w:type="dxa"/>
          </w:tcPr>
          <w:p w14:paraId="4C736E1A"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Colin Smith Property Services</w:t>
            </w:r>
          </w:p>
        </w:tc>
        <w:tc>
          <w:tcPr>
            <w:tcW w:w="1803" w:type="dxa"/>
          </w:tcPr>
          <w:p w14:paraId="0353C94C" w14:textId="77777777" w:rsidR="00A9336A" w:rsidRPr="00A9336A" w:rsidRDefault="00A9336A" w:rsidP="00A9336A">
            <w:pPr>
              <w:spacing w:after="0"/>
              <w:rPr>
                <w:rFonts w:asciiTheme="minorHAnsi" w:eastAsiaTheme="minorHAnsi" w:hAnsiTheme="minorHAnsi" w:cstheme="minorBidi"/>
              </w:rPr>
            </w:pPr>
            <w:r w:rsidRPr="00A9336A">
              <w:rPr>
                <w:rFonts w:asciiTheme="minorHAnsi" w:eastAsiaTheme="minorHAnsi" w:hAnsiTheme="minorHAnsi" w:cstheme="minorBidi"/>
              </w:rPr>
              <w:t>Stud Wall</w:t>
            </w:r>
          </w:p>
        </w:tc>
        <w:tc>
          <w:tcPr>
            <w:tcW w:w="1803" w:type="dxa"/>
          </w:tcPr>
          <w:p w14:paraId="405E17AA" w14:textId="5B904C06" w:rsidR="00A9336A" w:rsidRPr="00A9336A" w:rsidRDefault="00E23A52" w:rsidP="00A9336A">
            <w:pPr>
              <w:spacing w:after="0"/>
              <w:rPr>
                <w:rFonts w:asciiTheme="minorHAnsi" w:eastAsiaTheme="minorHAnsi" w:hAnsiTheme="minorHAnsi" w:cstheme="minorBidi"/>
              </w:rPr>
            </w:pPr>
            <w:r>
              <w:rPr>
                <w:rFonts w:asciiTheme="minorHAnsi" w:eastAsiaTheme="minorHAnsi" w:hAnsiTheme="minorHAnsi" w:cstheme="minorBidi"/>
              </w:rPr>
              <w:t>£</w:t>
            </w:r>
            <w:r w:rsidR="00A9336A" w:rsidRPr="00A9336A">
              <w:rPr>
                <w:rFonts w:asciiTheme="minorHAnsi" w:eastAsiaTheme="minorHAnsi" w:hAnsiTheme="minorHAnsi" w:cstheme="minorBidi"/>
              </w:rPr>
              <w:t>980.00</w:t>
            </w:r>
          </w:p>
        </w:tc>
        <w:tc>
          <w:tcPr>
            <w:tcW w:w="1803" w:type="dxa"/>
          </w:tcPr>
          <w:p w14:paraId="74BEB14B" w14:textId="77777777" w:rsidR="00A9336A" w:rsidRPr="00A9336A" w:rsidRDefault="00A9336A" w:rsidP="00A9336A">
            <w:pPr>
              <w:spacing w:after="0"/>
              <w:rPr>
                <w:rFonts w:asciiTheme="minorHAnsi" w:eastAsiaTheme="minorHAnsi" w:hAnsiTheme="minorHAnsi" w:cstheme="minorBidi"/>
              </w:rPr>
            </w:pPr>
          </w:p>
        </w:tc>
        <w:tc>
          <w:tcPr>
            <w:tcW w:w="1804" w:type="dxa"/>
          </w:tcPr>
          <w:p w14:paraId="52A4879A" w14:textId="77777777" w:rsidR="00A9336A" w:rsidRPr="00A9336A" w:rsidRDefault="00A9336A" w:rsidP="00A9336A">
            <w:pPr>
              <w:spacing w:after="0"/>
              <w:rPr>
                <w:rFonts w:asciiTheme="minorHAnsi" w:eastAsiaTheme="minorHAnsi" w:hAnsiTheme="minorHAnsi" w:cstheme="minorBidi"/>
              </w:rPr>
            </w:pPr>
          </w:p>
        </w:tc>
      </w:tr>
    </w:tbl>
    <w:p w14:paraId="0755CE10" w14:textId="2367AA16" w:rsidR="00CD642A" w:rsidRDefault="00CD642A" w:rsidP="00934DD3">
      <w:pPr>
        <w:spacing w:after="0" w:line="240" w:lineRule="auto"/>
        <w:rPr>
          <w:rFonts w:eastAsia="Times New Roman" w:cs="Calibri"/>
          <w:b/>
          <w:lang w:eastAsia="en-GB"/>
        </w:rPr>
      </w:pPr>
    </w:p>
    <w:sectPr w:rsidR="00CD64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6A64" w14:textId="77777777" w:rsidR="004B724E" w:rsidRDefault="004B724E" w:rsidP="007046BA">
      <w:pPr>
        <w:spacing w:after="0" w:line="240" w:lineRule="auto"/>
      </w:pPr>
      <w:r>
        <w:separator/>
      </w:r>
    </w:p>
  </w:endnote>
  <w:endnote w:type="continuationSeparator" w:id="0">
    <w:p w14:paraId="42DD5C92" w14:textId="77777777" w:rsidR="004B724E" w:rsidRDefault="004B724E" w:rsidP="0070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B430" w14:textId="77777777" w:rsidR="004B724E" w:rsidRDefault="004B724E" w:rsidP="007046BA">
      <w:pPr>
        <w:spacing w:after="0" w:line="240" w:lineRule="auto"/>
      </w:pPr>
      <w:r>
        <w:separator/>
      </w:r>
    </w:p>
  </w:footnote>
  <w:footnote w:type="continuationSeparator" w:id="0">
    <w:p w14:paraId="427D0AFB" w14:textId="77777777" w:rsidR="004B724E" w:rsidRDefault="004B724E" w:rsidP="0070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870D" w14:textId="77777777" w:rsidR="007046BA" w:rsidRDefault="007046BA" w:rsidP="007046BA">
    <w:pPr>
      <w:pStyle w:val="Header"/>
      <w:jc w:val="center"/>
      <w:rPr>
        <w:b/>
        <w:bCs/>
        <w:sz w:val="28"/>
        <w:szCs w:val="28"/>
      </w:rPr>
    </w:pPr>
    <w:r>
      <w:t>`</w:t>
    </w:r>
    <w:r w:rsidRPr="0022226D">
      <w:rPr>
        <w:b/>
        <w:bCs/>
        <w:sz w:val="28"/>
        <w:szCs w:val="28"/>
      </w:rPr>
      <w:t xml:space="preserve"> </w:t>
    </w:r>
    <w:r w:rsidRPr="006C0690">
      <w:rPr>
        <w:b/>
        <w:bCs/>
        <w:sz w:val="28"/>
        <w:szCs w:val="28"/>
      </w:rPr>
      <w:t>MAIDS MORETON PARISH COUNCIL</w:t>
    </w:r>
    <w:r>
      <w:rPr>
        <w:b/>
        <w:bCs/>
        <w:sz w:val="28"/>
        <w:szCs w:val="28"/>
      </w:rPr>
      <w:t xml:space="preserve"> </w:t>
    </w:r>
  </w:p>
  <w:p w14:paraId="4964DAB5" w14:textId="1D4830C8" w:rsidR="007046BA" w:rsidRPr="006C0690" w:rsidRDefault="007046BA" w:rsidP="007046BA">
    <w:pPr>
      <w:pStyle w:val="Header"/>
      <w:jc w:val="center"/>
      <w:rPr>
        <w:b/>
        <w:bCs/>
        <w:sz w:val="28"/>
        <w:szCs w:val="28"/>
      </w:rPr>
    </w:pPr>
    <w:r>
      <w:rPr>
        <w:b/>
        <w:bCs/>
        <w:sz w:val="28"/>
        <w:szCs w:val="28"/>
      </w:rPr>
      <w:t>Minutes 5</w:t>
    </w:r>
    <w:r w:rsidRPr="007046BA">
      <w:rPr>
        <w:b/>
        <w:bCs/>
        <w:sz w:val="28"/>
        <w:szCs w:val="28"/>
        <w:vertAlign w:val="superscript"/>
      </w:rPr>
      <w:t>th</w:t>
    </w:r>
    <w:r>
      <w:rPr>
        <w:b/>
        <w:bCs/>
        <w:sz w:val="28"/>
        <w:szCs w:val="28"/>
      </w:rPr>
      <w:t xml:space="preserve"> October 2022 7.30pm</w:t>
    </w:r>
  </w:p>
  <w:p w14:paraId="3D273B8E" w14:textId="77777777" w:rsidR="007046BA" w:rsidRDefault="007046BA" w:rsidP="007046BA">
    <w:pPr>
      <w:pStyle w:val="Header"/>
      <w:tabs>
        <w:tab w:val="clear" w:pos="9026"/>
        <w:tab w:val="left" w:pos="6180"/>
      </w:tabs>
    </w:pPr>
    <w:r>
      <w:tab/>
    </w:r>
    <w:r>
      <w:tab/>
    </w:r>
  </w:p>
  <w:p w14:paraId="25247C59" w14:textId="77777777" w:rsidR="007046BA" w:rsidRDefault="007046BA" w:rsidP="007046BA">
    <w:pPr>
      <w:pStyle w:val="Header"/>
      <w:jc w:val="center"/>
    </w:pPr>
    <w:r>
      <w:t>Clerk to the Council – Adele Boughton-Clerk</w:t>
    </w:r>
  </w:p>
  <w:p w14:paraId="03C319EF" w14:textId="77777777" w:rsidR="007046BA" w:rsidRDefault="007046BA" w:rsidP="007046BA">
    <w:pPr>
      <w:pStyle w:val="Header"/>
      <w:jc w:val="center"/>
    </w:pPr>
    <w:r>
      <w:t>8 Keppel Avenue, Haversham, Milton Keynes, MK19 7AJ</w:t>
    </w:r>
  </w:p>
  <w:p w14:paraId="6EC690C1" w14:textId="6EB6112F" w:rsidR="007046BA" w:rsidRDefault="007046BA" w:rsidP="007046BA">
    <w:pPr>
      <w:pStyle w:val="Header"/>
      <w:jc w:val="center"/>
    </w:pPr>
    <w:r>
      <w:t>Tel: 07544 751061</w:t>
    </w:r>
    <w:r w:rsidR="001926D7">
      <w:t xml:space="preserve"> </w:t>
    </w:r>
    <w:r>
      <w:t xml:space="preserve">Email: </w:t>
    </w:r>
    <w:hyperlink r:id="rId1" w:history="1">
      <w:r w:rsidRPr="00146ABC">
        <w:rPr>
          <w:rStyle w:val="Hyperlink"/>
        </w:rPr>
        <w:t>maidsmoretonclerk@gmail.com</w:t>
      </w:r>
    </w:hyperlink>
  </w:p>
  <w:p w14:paraId="52AC3F63" w14:textId="77777777" w:rsidR="007046BA" w:rsidRDefault="007046BA" w:rsidP="007046BA">
    <w:pPr>
      <w:pStyle w:val="Header"/>
      <w:jc w:val="center"/>
    </w:pPr>
    <w:r w:rsidRPr="00BC2593">
      <w:t>www.</w:t>
    </w:r>
    <w:r>
      <w:t>maids-moreton.co.uk</w:t>
    </w:r>
  </w:p>
  <w:p w14:paraId="35089BCC" w14:textId="77777777" w:rsidR="007046BA" w:rsidRDefault="007046BA" w:rsidP="007046BA">
    <w:pPr>
      <w:pStyle w:val="Header"/>
      <w:jc w:val="center"/>
    </w:pPr>
  </w:p>
  <w:p w14:paraId="264DAAFE" w14:textId="77777777" w:rsidR="007046BA" w:rsidRDefault="007046BA" w:rsidP="007046BA">
    <w:pPr>
      <w:pStyle w:val="Header"/>
    </w:pPr>
  </w:p>
  <w:p w14:paraId="43527053" w14:textId="77777777" w:rsidR="007046BA" w:rsidRDefault="0070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101138"/>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98572">
    <w:abstractNumId w:val="1"/>
  </w:num>
  <w:num w:numId="2" w16cid:durableId="161632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BA"/>
    <w:rsid w:val="000037DA"/>
    <w:rsid w:val="000B23F4"/>
    <w:rsid w:val="000E2E20"/>
    <w:rsid w:val="000F096A"/>
    <w:rsid w:val="001926D7"/>
    <w:rsid w:val="001B0BB0"/>
    <w:rsid w:val="001D0F8A"/>
    <w:rsid w:val="001D67C5"/>
    <w:rsid w:val="001F58B4"/>
    <w:rsid w:val="00216157"/>
    <w:rsid w:val="00261527"/>
    <w:rsid w:val="0028173C"/>
    <w:rsid w:val="00282FC8"/>
    <w:rsid w:val="002B0A70"/>
    <w:rsid w:val="002B0AFF"/>
    <w:rsid w:val="002C7530"/>
    <w:rsid w:val="002C76E5"/>
    <w:rsid w:val="0030408F"/>
    <w:rsid w:val="0035649C"/>
    <w:rsid w:val="00371480"/>
    <w:rsid w:val="003D6103"/>
    <w:rsid w:val="00405F12"/>
    <w:rsid w:val="004312A0"/>
    <w:rsid w:val="00433E19"/>
    <w:rsid w:val="004709BC"/>
    <w:rsid w:val="004A5346"/>
    <w:rsid w:val="004B724E"/>
    <w:rsid w:val="0050158E"/>
    <w:rsid w:val="00557B97"/>
    <w:rsid w:val="00577866"/>
    <w:rsid w:val="005843B5"/>
    <w:rsid w:val="0060133E"/>
    <w:rsid w:val="00603A25"/>
    <w:rsid w:val="00621CC6"/>
    <w:rsid w:val="00655087"/>
    <w:rsid w:val="006D7B29"/>
    <w:rsid w:val="007046BA"/>
    <w:rsid w:val="007131FC"/>
    <w:rsid w:val="0071711D"/>
    <w:rsid w:val="00733045"/>
    <w:rsid w:val="00753CFB"/>
    <w:rsid w:val="00767BC4"/>
    <w:rsid w:val="00772405"/>
    <w:rsid w:val="00792975"/>
    <w:rsid w:val="007C3568"/>
    <w:rsid w:val="007D64EA"/>
    <w:rsid w:val="007E4C87"/>
    <w:rsid w:val="007E6F41"/>
    <w:rsid w:val="00812EE9"/>
    <w:rsid w:val="008353D1"/>
    <w:rsid w:val="00842C1C"/>
    <w:rsid w:val="00853DF8"/>
    <w:rsid w:val="00861097"/>
    <w:rsid w:val="00874D2F"/>
    <w:rsid w:val="008C795A"/>
    <w:rsid w:val="008D4C41"/>
    <w:rsid w:val="00910A38"/>
    <w:rsid w:val="00934DD3"/>
    <w:rsid w:val="00943FF4"/>
    <w:rsid w:val="00956D1F"/>
    <w:rsid w:val="00977FF0"/>
    <w:rsid w:val="009D403E"/>
    <w:rsid w:val="009F0A12"/>
    <w:rsid w:val="00A003C6"/>
    <w:rsid w:val="00A0200F"/>
    <w:rsid w:val="00A123DC"/>
    <w:rsid w:val="00A872B7"/>
    <w:rsid w:val="00A922E6"/>
    <w:rsid w:val="00A9336A"/>
    <w:rsid w:val="00AA485F"/>
    <w:rsid w:val="00B01438"/>
    <w:rsid w:val="00B344D6"/>
    <w:rsid w:val="00BA6E4C"/>
    <w:rsid w:val="00C22CC1"/>
    <w:rsid w:val="00C35F4E"/>
    <w:rsid w:val="00CA39AE"/>
    <w:rsid w:val="00CA3A27"/>
    <w:rsid w:val="00CB1702"/>
    <w:rsid w:val="00CB275C"/>
    <w:rsid w:val="00CB5A7F"/>
    <w:rsid w:val="00CD61B4"/>
    <w:rsid w:val="00CD642A"/>
    <w:rsid w:val="00D01B95"/>
    <w:rsid w:val="00D549FD"/>
    <w:rsid w:val="00D90134"/>
    <w:rsid w:val="00DA7495"/>
    <w:rsid w:val="00DB08AD"/>
    <w:rsid w:val="00DC3D88"/>
    <w:rsid w:val="00DD0E36"/>
    <w:rsid w:val="00DE6083"/>
    <w:rsid w:val="00DF2B57"/>
    <w:rsid w:val="00E229AF"/>
    <w:rsid w:val="00E23A52"/>
    <w:rsid w:val="00EA6F08"/>
    <w:rsid w:val="00EF3700"/>
    <w:rsid w:val="00F05ED7"/>
    <w:rsid w:val="00F34ED0"/>
    <w:rsid w:val="00F53392"/>
    <w:rsid w:val="00F62DE3"/>
    <w:rsid w:val="00F82330"/>
    <w:rsid w:val="00F95892"/>
    <w:rsid w:val="00FE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9B1B"/>
  <w15:chartTrackingRefBased/>
  <w15:docId w15:val="{A609C7DC-BB33-4897-BBBD-5B5D21A4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BA"/>
    <w:pPr>
      <w:spacing w:after="160"/>
    </w:pPr>
    <w:rPr>
      <w:rFonts w:ascii="Calibri" w:eastAsia="Calibri" w:hAnsi="Calibri" w:cs="Times New Roman"/>
    </w:rPr>
  </w:style>
  <w:style w:type="paragraph" w:styleId="Heading5">
    <w:name w:val="heading 5"/>
    <w:basedOn w:val="Normal"/>
    <w:next w:val="Normal"/>
    <w:link w:val="Heading5Char"/>
    <w:semiHidden/>
    <w:unhideWhenUsed/>
    <w:qFormat/>
    <w:rsid w:val="00772405"/>
    <w:pPr>
      <w:keepNext/>
      <w:keepLines/>
      <w:widowControl w:val="0"/>
      <w:snapToGrid w:val="0"/>
      <w:spacing w:after="120" w:line="240" w:lineRule="auto"/>
      <w:outlineLvl w:val="4"/>
    </w:pPr>
    <w:rPr>
      <w:rFonts w:eastAsiaTheme="minorHAnsi" w:cstheme="minorBidi"/>
      <w:i/>
      <w:sz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BA"/>
    <w:pPr>
      <w:tabs>
        <w:tab w:val="center" w:pos="4513"/>
        <w:tab w:val="right" w:pos="9026"/>
      </w:tabs>
      <w:spacing w:line="240" w:lineRule="auto"/>
    </w:pPr>
  </w:style>
  <w:style w:type="character" w:customStyle="1" w:styleId="HeaderChar">
    <w:name w:val="Header Char"/>
    <w:basedOn w:val="DefaultParagraphFont"/>
    <w:link w:val="Header"/>
    <w:uiPriority w:val="99"/>
    <w:rsid w:val="007046BA"/>
  </w:style>
  <w:style w:type="paragraph" w:styleId="Footer">
    <w:name w:val="footer"/>
    <w:basedOn w:val="Normal"/>
    <w:link w:val="FooterChar"/>
    <w:uiPriority w:val="99"/>
    <w:unhideWhenUsed/>
    <w:rsid w:val="007046BA"/>
    <w:pPr>
      <w:tabs>
        <w:tab w:val="center" w:pos="4513"/>
        <w:tab w:val="right" w:pos="9026"/>
      </w:tabs>
      <w:spacing w:line="240" w:lineRule="auto"/>
    </w:pPr>
  </w:style>
  <w:style w:type="character" w:customStyle="1" w:styleId="FooterChar">
    <w:name w:val="Footer Char"/>
    <w:basedOn w:val="DefaultParagraphFont"/>
    <w:link w:val="Footer"/>
    <w:uiPriority w:val="99"/>
    <w:rsid w:val="007046BA"/>
  </w:style>
  <w:style w:type="character" w:styleId="Hyperlink">
    <w:name w:val="Hyperlink"/>
    <w:basedOn w:val="DefaultParagraphFont"/>
    <w:uiPriority w:val="99"/>
    <w:unhideWhenUsed/>
    <w:rsid w:val="007046BA"/>
    <w:rPr>
      <w:color w:val="0563C1" w:themeColor="hyperlink"/>
      <w:u w:val="single"/>
    </w:rPr>
  </w:style>
  <w:style w:type="paragraph" w:styleId="NoSpacing">
    <w:name w:val="No Spacing"/>
    <w:uiPriority w:val="1"/>
    <w:qFormat/>
    <w:rsid w:val="007046BA"/>
    <w:pPr>
      <w:spacing w:line="240" w:lineRule="auto"/>
    </w:pPr>
    <w:rPr>
      <w:rFonts w:ascii="Calibri" w:eastAsia="Calibri" w:hAnsi="Calibri" w:cs="Times New Roman"/>
      <w:lang w:val="en-US"/>
    </w:rPr>
  </w:style>
  <w:style w:type="table" w:styleId="TableGrid">
    <w:name w:val="Table Grid"/>
    <w:basedOn w:val="TableNormal"/>
    <w:uiPriority w:val="39"/>
    <w:rsid w:val="00A933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772405"/>
    <w:rPr>
      <w:rFonts w:ascii="Calibri" w:hAnsi="Calibri"/>
      <w:i/>
      <w:sz w:val="24"/>
      <w:lang w:eastAsia="nb-NO"/>
    </w:rPr>
  </w:style>
  <w:style w:type="paragraph" w:styleId="ListBullet">
    <w:name w:val="List Bullet"/>
    <w:basedOn w:val="Normal"/>
    <w:semiHidden/>
    <w:unhideWhenUsed/>
    <w:rsid w:val="00772405"/>
    <w:pPr>
      <w:numPr>
        <w:numId w:val="2"/>
      </w:numPr>
      <w:spacing w:after="120" w:line="240" w:lineRule="auto"/>
    </w:pPr>
    <w:rPr>
      <w:rFonts w:eastAsiaTheme="minorHAnsi" w:cstheme="minorBidi"/>
    </w:rPr>
  </w:style>
  <w:style w:type="paragraph" w:customStyle="1" w:styleId="MainText">
    <w:name w:val="Main Text"/>
    <w:basedOn w:val="Normal"/>
    <w:rsid w:val="00772405"/>
    <w:pPr>
      <w:spacing w:after="12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0709">
      <w:bodyDiv w:val="1"/>
      <w:marLeft w:val="0"/>
      <w:marRight w:val="0"/>
      <w:marTop w:val="0"/>
      <w:marBottom w:val="0"/>
      <w:divBdr>
        <w:top w:val="none" w:sz="0" w:space="0" w:color="auto"/>
        <w:left w:val="none" w:sz="0" w:space="0" w:color="auto"/>
        <w:bottom w:val="none" w:sz="0" w:space="0" w:color="auto"/>
        <w:right w:val="none" w:sz="0" w:space="0" w:color="auto"/>
      </w:divBdr>
    </w:div>
    <w:div w:id="1240335511">
      <w:bodyDiv w:val="1"/>
      <w:marLeft w:val="0"/>
      <w:marRight w:val="0"/>
      <w:marTop w:val="0"/>
      <w:marBottom w:val="0"/>
      <w:divBdr>
        <w:top w:val="none" w:sz="0" w:space="0" w:color="auto"/>
        <w:left w:val="none" w:sz="0" w:space="0" w:color="auto"/>
        <w:bottom w:val="none" w:sz="0" w:space="0" w:color="auto"/>
        <w:right w:val="none" w:sz="0" w:space="0" w:color="auto"/>
      </w:divBdr>
    </w:div>
    <w:div w:id="15970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97</cp:revision>
  <dcterms:created xsi:type="dcterms:W3CDTF">2022-10-04T11:13:00Z</dcterms:created>
  <dcterms:modified xsi:type="dcterms:W3CDTF">2022-10-17T09:06:00Z</dcterms:modified>
</cp:coreProperties>
</file>